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1B380" w14:textId="77777777" w:rsidR="002A3972" w:rsidRDefault="002A3972" w:rsidP="002A39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</w:pPr>
      <w:r w:rsidRPr="002A3972"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  <w:t>Информация по вопросам порядка обращения с растительными остатками</w:t>
      </w:r>
    </w:p>
    <w:p w14:paraId="38CFDC9D" w14:textId="77777777" w:rsidR="002A3972" w:rsidRDefault="002A3972" w:rsidP="002A39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32"/>
          <w:szCs w:val="32"/>
          <w:lang w:eastAsia="ru-RU"/>
        </w:rPr>
      </w:pPr>
    </w:p>
    <w:p w14:paraId="194F45D5" w14:textId="77777777" w:rsidR="002A3972" w:rsidRPr="003951DC" w:rsidRDefault="002A3972" w:rsidP="002A39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28"/>
          <w:szCs w:val="28"/>
          <w:lang w:eastAsia="ru-RU"/>
        </w:rPr>
      </w:pPr>
      <w:r w:rsidRPr="003951DC">
        <w:rPr>
          <w:rFonts w:ascii="Times New Roman" w:eastAsia="Times New Roman" w:hAnsi="Times New Roman" w:cs="Times New Roman"/>
          <w:b/>
          <w:bCs/>
          <w:spacing w:val="1"/>
          <w:kern w:val="36"/>
          <w:sz w:val="28"/>
          <w:szCs w:val="28"/>
          <w:lang w:eastAsia="ru-RU"/>
        </w:rPr>
        <w:t>Складирование растительных остатков в мусорные контейнеры запрещено!</w:t>
      </w:r>
    </w:p>
    <w:p w14:paraId="1136CB35" w14:textId="77777777" w:rsidR="002A3972" w:rsidRDefault="002A3972" w:rsidP="002A39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"/>
          <w:kern w:val="36"/>
          <w:sz w:val="24"/>
          <w:szCs w:val="24"/>
          <w:lang w:eastAsia="ru-RU"/>
        </w:rPr>
      </w:pPr>
    </w:p>
    <w:p w14:paraId="6F6348EA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pacing w:val="1"/>
        </w:rPr>
      </w:pPr>
      <w:r w:rsidRPr="002A3972">
        <w:rPr>
          <w:rStyle w:val="a4"/>
          <w:spacing w:val="1"/>
        </w:rPr>
        <w:t xml:space="preserve">В соответствии с письмом Минприроды России от 21.07.2020 № 08-25-53/18336 отходы, образующиеся в процессе содержания зеленых насаждений (ветки, листва, древесные остатки), не соответствуют определению ТКО, установленному статьей 1 Федерального закона от 24.06.1998 № 89-ФЗ </w:t>
      </w:r>
      <w:r>
        <w:rPr>
          <w:rStyle w:val="a4"/>
          <w:spacing w:val="1"/>
        </w:rPr>
        <w:t>«</w:t>
      </w:r>
      <w:r w:rsidRPr="002A3972">
        <w:rPr>
          <w:rStyle w:val="a4"/>
          <w:spacing w:val="1"/>
        </w:rPr>
        <w:t>Об отходах производства и потребления</w:t>
      </w:r>
      <w:r>
        <w:rPr>
          <w:rStyle w:val="a4"/>
          <w:spacing w:val="1"/>
        </w:rPr>
        <w:t>»</w:t>
      </w:r>
      <w:r w:rsidRPr="002A3972">
        <w:rPr>
          <w:rStyle w:val="a4"/>
          <w:spacing w:val="1"/>
        </w:rPr>
        <w:t xml:space="preserve"> по основному признаку, так как являются отходами, образованными вне жилых помещений, поэтому выбрасывать траву, листву, древесные отходы в обычные мусорные контейнеры нельзя.</w:t>
      </w:r>
    </w:p>
    <w:p w14:paraId="4EF11D09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12F3CEFE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pacing w:val="1"/>
        </w:rPr>
      </w:pPr>
      <w:r w:rsidRPr="002A3972">
        <w:rPr>
          <w:i/>
          <w:iCs/>
          <w:spacing w:val="1"/>
        </w:rPr>
        <w:t>Как же утилизировать растительные остатки: </w:t>
      </w:r>
    </w:p>
    <w:p w14:paraId="2E58AF41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1B48274F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pacing w:val="1"/>
        </w:rPr>
      </w:pPr>
      <w:r w:rsidRPr="002A3972">
        <w:rPr>
          <w:rStyle w:val="a4"/>
          <w:spacing w:val="1"/>
        </w:rPr>
        <w:t>1. Сжигание в специально оборудованном месте</w:t>
      </w:r>
    </w:p>
    <w:p w14:paraId="3A18BB3F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61D4268B" w14:textId="777CD3BC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Самым простым способом утилизации является сжигание. Согласно противопожарным правилам, утвержденных Постановлением Правительства РФ № 1479 от 16.09.2020 г. для сжигания вет</w:t>
      </w:r>
      <w:r w:rsidR="00663DDB">
        <w:rPr>
          <w:spacing w:val="1"/>
        </w:rPr>
        <w:t>ок</w:t>
      </w:r>
      <w:r w:rsidRPr="002A3972">
        <w:rPr>
          <w:spacing w:val="1"/>
        </w:rPr>
        <w:t xml:space="preserve">, сухой травы нужно обустроить специальное место. Иначе </w:t>
      </w:r>
      <w:r>
        <w:rPr>
          <w:spacing w:val="1"/>
        </w:rPr>
        <w:t>-</w:t>
      </w:r>
      <w:r w:rsidRPr="002A3972">
        <w:rPr>
          <w:spacing w:val="1"/>
        </w:rPr>
        <w:t xml:space="preserve"> штраф за нарушение правил. Закон предусматривает правила при соблюдении которых разводить огонь можно, но только в определенных местах, оборудованных для таких действий. Согласно перечню правил место, где можно разводить огонь должно соответствовать некоторым нормам:</w:t>
      </w:r>
    </w:p>
    <w:p w14:paraId="22D7875A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41704DE7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 Разжигать костер для избавления от мусора придется в яме или рве размером не менее 30 см в глубину и не более 1 метра в диаметре. </w:t>
      </w:r>
    </w:p>
    <w:p w14:paraId="0C697854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4539E716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 Территория вокруг открытого огня должна быть отделена противопожарной полосой шириной не менее 40 см. </w:t>
      </w:r>
    </w:p>
    <w:p w14:paraId="59631626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4955A3DE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 Вместо земляного углубления, можно использовать специальную площадку с установленной тарой из негорючих материалов и твердым основанием. </w:t>
      </w:r>
    </w:p>
    <w:p w14:paraId="757C6359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3FFC3628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</w:t>
      </w:r>
      <w:r>
        <w:rPr>
          <w:spacing w:val="1"/>
        </w:rPr>
        <w:t xml:space="preserve"> </w:t>
      </w:r>
      <w:r w:rsidRPr="002A3972">
        <w:rPr>
          <w:spacing w:val="1"/>
        </w:rPr>
        <w:t>Основные требования: емкость не должна допускать распространения пламени и выпадении горящих материалов за ее пределы и быть объемом не более 1 метра. Можно использовать, например, бочку или бак. </w:t>
      </w:r>
    </w:p>
    <w:p w14:paraId="49B67ADE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7894646C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 Яма или площадка с емкостью устанавливается на расстоянии не менее 5 метров от любых построек. </w:t>
      </w:r>
    </w:p>
    <w:p w14:paraId="6FDD71E7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1D678FB3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 В радиусе 10 метров от места горения не должно быть горючих материалов, мусора, сухой растительности. </w:t>
      </w:r>
    </w:p>
    <w:p w14:paraId="29008558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1408471B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 Рядом с оборудованным местом нужно держать металлический лист площадью, которая позволит в случае необходимости полностью закрыть емкость или яму. </w:t>
      </w:r>
    </w:p>
    <w:p w14:paraId="1C9C8AE3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- Рядом с местом, где вы решили разводить огонь нужно иметь элементарные средства пожаротушения (лопата, вода, песок).</w:t>
      </w:r>
    </w:p>
    <w:p w14:paraId="3C88E328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6A7F5450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За нарушение требований пожарной безопасности </w:t>
      </w:r>
      <w:hyperlink r:id="rId4" w:history="1">
        <w:r w:rsidRPr="002A3972">
          <w:rPr>
            <w:rStyle w:val="a5"/>
            <w:color w:val="auto"/>
            <w:spacing w:val="1"/>
          </w:rPr>
          <w:t>статьей 20.4</w:t>
        </w:r>
      </w:hyperlink>
      <w:r w:rsidRPr="002A3972">
        <w:rPr>
          <w:spacing w:val="1"/>
        </w:rPr>
        <w:t> Кодекса Российской Федерации об административных правонарушениях предусмотрена административная ответственность (административный штраф на граждан в размере от пяти тысяч до пятнадцати тысяч рублей) </w:t>
      </w:r>
    </w:p>
    <w:p w14:paraId="31D278A6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726B4E3F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pacing w:val="1"/>
        </w:rPr>
      </w:pPr>
      <w:r w:rsidRPr="002A3972">
        <w:rPr>
          <w:rStyle w:val="a4"/>
          <w:spacing w:val="1"/>
        </w:rPr>
        <w:t>2. Заключение дополнительного договора с региональным оператором</w:t>
      </w:r>
    </w:p>
    <w:p w14:paraId="19A5ADD7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040ADAC4" w14:textId="03B0E70E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 xml:space="preserve">Еще одним вариантом утилизации растительных остатков является вывоз такого мусора региональным оператором по обращению с ТКО. Однако надо понимать, в плату за вывоз ТКО, которую платят жители ИЖС, ветки, листья и порубочные остатки деревьев не входят. Данные </w:t>
      </w:r>
      <w:r w:rsidRPr="002A3972">
        <w:rPr>
          <w:spacing w:val="1"/>
        </w:rPr>
        <w:lastRenderedPageBreak/>
        <w:t>отходы обязан вывозить их образователь</w:t>
      </w:r>
      <w:r w:rsidR="00663DDB">
        <w:rPr>
          <w:spacing w:val="1"/>
        </w:rPr>
        <w:t xml:space="preserve"> </w:t>
      </w:r>
      <w:r w:rsidRPr="002A3972">
        <w:rPr>
          <w:spacing w:val="1"/>
        </w:rPr>
        <w:t>- собственник, нанимая по отдельному договору перевозчика, который должен их вывезти на объект утилизации (размещения).Лицензия перевозчику не нужна, так как это отходы 5 класса опасности.</w:t>
      </w:r>
    </w:p>
    <w:p w14:paraId="2F773386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0B005681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pacing w:val="1"/>
        </w:rPr>
      </w:pPr>
      <w:r w:rsidRPr="002A3972">
        <w:rPr>
          <w:rStyle w:val="a4"/>
          <w:spacing w:val="1"/>
        </w:rPr>
        <w:t>3. Использование прилегающей территории индивидуальной жилой застройки</w:t>
      </w:r>
    </w:p>
    <w:p w14:paraId="27033688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414FC491" w14:textId="36D33F21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663DDB">
        <w:rPr>
          <w:spacing w:val="1"/>
        </w:rPr>
        <w:t xml:space="preserve">Согласно Правил благоустройства </w:t>
      </w:r>
      <w:r w:rsidR="00663DDB" w:rsidRPr="00663DDB">
        <w:rPr>
          <w:spacing w:val="1"/>
        </w:rPr>
        <w:t xml:space="preserve">и санитарного содержания </w:t>
      </w:r>
      <w:r w:rsidRPr="00663DDB">
        <w:rPr>
          <w:spacing w:val="1"/>
        </w:rPr>
        <w:t xml:space="preserve">территории </w:t>
      </w:r>
      <w:r w:rsidR="00663DDB" w:rsidRPr="00663DDB">
        <w:rPr>
          <w:spacing w:val="1"/>
        </w:rPr>
        <w:t>Березовского сельского поселения Раздольненского района</w:t>
      </w:r>
      <w:r w:rsidRPr="00663DDB">
        <w:rPr>
          <w:spacing w:val="1"/>
        </w:rPr>
        <w:t xml:space="preserve"> Республики Крым, утвержденных решением </w:t>
      </w:r>
      <w:r w:rsidR="00663DDB" w:rsidRPr="00663DDB">
        <w:rPr>
          <w:spacing w:val="1"/>
        </w:rPr>
        <w:t xml:space="preserve">Березовского сельского совета </w:t>
      </w:r>
      <w:r w:rsidRPr="00663DDB">
        <w:rPr>
          <w:spacing w:val="1"/>
        </w:rPr>
        <w:t xml:space="preserve">от </w:t>
      </w:r>
      <w:r w:rsidR="00663DDB" w:rsidRPr="00663DDB">
        <w:rPr>
          <w:spacing w:val="1"/>
        </w:rPr>
        <w:t>18</w:t>
      </w:r>
      <w:r w:rsidRPr="00663DDB">
        <w:rPr>
          <w:spacing w:val="1"/>
        </w:rPr>
        <w:t>.0</w:t>
      </w:r>
      <w:r w:rsidR="00663DDB" w:rsidRPr="00663DDB">
        <w:rPr>
          <w:spacing w:val="1"/>
        </w:rPr>
        <w:t>7</w:t>
      </w:r>
      <w:r w:rsidRPr="00663DDB">
        <w:rPr>
          <w:spacing w:val="1"/>
        </w:rPr>
        <w:t>.201</w:t>
      </w:r>
      <w:r w:rsidR="00663DDB" w:rsidRPr="00663DDB">
        <w:rPr>
          <w:spacing w:val="1"/>
        </w:rPr>
        <w:t>9</w:t>
      </w:r>
      <w:r w:rsidRPr="00663DDB">
        <w:rPr>
          <w:spacing w:val="1"/>
        </w:rPr>
        <w:t xml:space="preserve"> </w:t>
      </w:r>
      <w:r w:rsidR="00663DDB" w:rsidRPr="00663DDB">
        <w:rPr>
          <w:spacing w:val="1"/>
        </w:rPr>
        <w:t>№</w:t>
      </w:r>
      <w:r w:rsidRPr="00663DDB">
        <w:rPr>
          <w:spacing w:val="1"/>
        </w:rPr>
        <w:t xml:space="preserve"> </w:t>
      </w:r>
      <w:r w:rsidR="00663DDB" w:rsidRPr="00663DDB">
        <w:rPr>
          <w:spacing w:val="1"/>
        </w:rPr>
        <w:t>693</w:t>
      </w:r>
      <w:r w:rsidRPr="00663DDB">
        <w:rPr>
          <w:spacing w:val="1"/>
        </w:rPr>
        <w:t>, сжигать листву, любые виды отходов и складировать дрова, крупногабаритные отходы, строительные материалы за территорией домовладения ЗАПРЕЩЕНО.</w:t>
      </w:r>
    </w:p>
    <w:p w14:paraId="2C34BB41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7E007883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 xml:space="preserve">В соответствии со ст. 3.11 Закон Республики Крым от 25.06.2015 № 117-ЗРК/2015 </w:t>
      </w:r>
      <w:r>
        <w:rPr>
          <w:spacing w:val="1"/>
        </w:rPr>
        <w:t>«</w:t>
      </w:r>
      <w:r w:rsidRPr="002A3972">
        <w:rPr>
          <w:spacing w:val="1"/>
        </w:rPr>
        <w:t>Об административных правонарушениях в Республике Крым</w:t>
      </w:r>
      <w:r>
        <w:rPr>
          <w:spacing w:val="1"/>
        </w:rPr>
        <w:t>»</w:t>
      </w:r>
      <w:r w:rsidRPr="002A3972">
        <w:rPr>
          <w:spacing w:val="1"/>
        </w:rPr>
        <w:t>,  нарушение правил благоустройства, установленных органами местного самоуправления влечет предупреждение или наложение административного штрафа: на граждан - в размере от двух тысяч до пяти тысяч рублей.</w:t>
      </w:r>
    </w:p>
    <w:p w14:paraId="731C39DD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1CE4D24B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pacing w:val="1"/>
        </w:rPr>
      </w:pPr>
      <w:r w:rsidRPr="002A3972">
        <w:rPr>
          <w:rStyle w:val="a4"/>
          <w:spacing w:val="1"/>
        </w:rPr>
        <w:t>4. Использование травы для приготовления компоста, мульчи</w:t>
      </w:r>
    </w:p>
    <w:p w14:paraId="1164363B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4C8124A3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 xml:space="preserve"> Возможно утилизировать траву, приготавливая из нее мульчу или компост. В первом случае растительные остатки измельчают различными способами (например, с помощью электроизмельчителей), а потом вносят на грядки. Мульча защищает почву от перегрева, пересыхания, а также сокращает рост сорняков. С течением времени мульча разлагается и становится плодородным слоем. Во втором случае, растительные остатки закладывают в определенные </w:t>
      </w:r>
      <w:r>
        <w:rPr>
          <w:spacing w:val="1"/>
        </w:rPr>
        <w:t>«</w:t>
      </w:r>
      <w:r w:rsidRPr="002A3972">
        <w:rPr>
          <w:spacing w:val="1"/>
        </w:rPr>
        <w:t>компостеры</w:t>
      </w:r>
      <w:r>
        <w:rPr>
          <w:spacing w:val="1"/>
        </w:rPr>
        <w:t>»</w:t>
      </w:r>
      <w:r w:rsidRPr="002A3972">
        <w:rPr>
          <w:spacing w:val="1"/>
        </w:rPr>
        <w:t xml:space="preserve"> </w:t>
      </w:r>
      <w:r>
        <w:rPr>
          <w:spacing w:val="1"/>
        </w:rPr>
        <w:t>-</w:t>
      </w:r>
      <w:r w:rsidRPr="002A3972">
        <w:rPr>
          <w:spacing w:val="1"/>
        </w:rPr>
        <w:t xml:space="preserve"> ящики, бочки и т. д. Находясь в этих компостерах органические остатки разлагаются и превращаются в удобрение, с помощью которого можно повысить плодородие грунта на участке.</w:t>
      </w:r>
    </w:p>
    <w:p w14:paraId="11676BB1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479B1D0C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pacing w:val="1"/>
        </w:rPr>
      </w:pPr>
      <w:r w:rsidRPr="002A3972">
        <w:rPr>
          <w:rStyle w:val="a4"/>
          <w:spacing w:val="1"/>
        </w:rPr>
        <w:t>5. Для вывоза растительных остатков также можно обращаться в соответствующие компании в частном порядке. </w:t>
      </w:r>
    </w:p>
    <w:p w14:paraId="24B63498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</w:p>
    <w:p w14:paraId="7D0C7FE2" w14:textId="77777777" w:rsid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Theme="minorHAnsi" w:hAnsiTheme="minorHAnsi" w:cs="Segoe UI Emoji"/>
          <w:spacing w:val="1"/>
        </w:rPr>
      </w:pPr>
      <w:r w:rsidRPr="002A3972">
        <w:rPr>
          <w:rStyle w:val="a4"/>
          <w:spacing w:val="1"/>
        </w:rPr>
        <w:t>ВНИМАНИЕ</w:t>
      </w:r>
      <w:r w:rsidRPr="002A3972">
        <w:rPr>
          <w:rStyle w:val="a4"/>
          <w:rFonts w:ascii="Segoe UI Emoji" w:hAnsi="Segoe UI Emoji" w:cs="Segoe UI Emoji"/>
          <w:spacing w:val="1"/>
        </w:rPr>
        <w:t>❗</w:t>
      </w:r>
    </w:p>
    <w:p w14:paraId="63930B0B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>Складировать данный вид отхода на контейнерной площадке – запрещено! Это превращает контейнерную площадку в несанкционированную свалку, образование которой является нарушением Правил благоустройства территории. За такое нарушение законодательства предусмотрен административный штраф.</w:t>
      </w:r>
    </w:p>
    <w:p w14:paraId="1B1B8E46" w14:textId="0DAC44E6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663DDB">
        <w:rPr>
          <w:spacing w:val="1"/>
        </w:rPr>
        <w:t xml:space="preserve">Согласно </w:t>
      </w:r>
      <w:r w:rsidR="00663DDB" w:rsidRPr="00663DDB">
        <w:rPr>
          <w:spacing w:val="1"/>
        </w:rPr>
        <w:t>Правил благоустройства и санитарного содержания территории Березовского сельского поселения Раздольненского района Республики Крым, утвержденных решением Березовского сельского совета от 18.07.2019 № 693</w:t>
      </w:r>
      <w:r w:rsidRPr="00663DDB">
        <w:rPr>
          <w:spacing w:val="1"/>
        </w:rPr>
        <w:t>, собственники (или) наниматели индивидуальных жилых домов, обязаны производить складирование твердых и крупногабаритных отходов в контейнеры, установленные на специальных площадках и обеспечить своевременный сбор и вывоз твердых бытовых и крупногабаритных отходов в соответствии с установленным порядком.</w:t>
      </w:r>
    </w:p>
    <w:p w14:paraId="0B2DCEC7" w14:textId="77777777" w:rsidR="002A3972" w:rsidRPr="002A3972" w:rsidRDefault="002A3972" w:rsidP="002A3972">
      <w:pPr>
        <w:pStyle w:val="a3"/>
        <w:shd w:val="clear" w:color="auto" w:fill="FFFFFF"/>
        <w:spacing w:before="0" w:beforeAutospacing="0" w:after="0" w:afterAutospacing="0"/>
        <w:jc w:val="both"/>
        <w:rPr>
          <w:spacing w:val="1"/>
        </w:rPr>
      </w:pPr>
      <w:r w:rsidRPr="002A3972">
        <w:rPr>
          <w:spacing w:val="1"/>
        </w:rPr>
        <w:t xml:space="preserve">В соответствии со ст. 3.11 Закон Республики Крым от 25.06.2015 № 117-ЗРК/2015 </w:t>
      </w:r>
      <w:r>
        <w:rPr>
          <w:spacing w:val="1"/>
        </w:rPr>
        <w:t>«</w:t>
      </w:r>
      <w:r w:rsidRPr="002A3972">
        <w:rPr>
          <w:spacing w:val="1"/>
        </w:rPr>
        <w:t>Об административных правонарушениях в Республике Крым</w:t>
      </w:r>
      <w:r>
        <w:rPr>
          <w:spacing w:val="1"/>
        </w:rPr>
        <w:t>»</w:t>
      </w:r>
      <w:r w:rsidRPr="002A3972">
        <w:rPr>
          <w:spacing w:val="1"/>
        </w:rPr>
        <w:t>,  нарушение правил благоустройства, установленных органами местного самоуправления влечет предупреждение или наложение административного штрафа: на граждан - в размере от двух тысяч до пяти тысяч рублей.</w:t>
      </w:r>
    </w:p>
    <w:p w14:paraId="7762565F" w14:textId="77777777" w:rsidR="002A3972" w:rsidRDefault="002A397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4B91F96" wp14:editId="7CFDBEE4">
            <wp:simplePos x="0" y="0"/>
            <wp:positionH relativeFrom="margin">
              <wp:align>right</wp:align>
            </wp:positionH>
            <wp:positionV relativeFrom="paragraph">
              <wp:posOffset>5178425</wp:posOffset>
            </wp:positionV>
            <wp:extent cx="6480175" cy="4324117"/>
            <wp:effectExtent l="0" t="0" r="0" b="635"/>
            <wp:wrapTight wrapText="bothSides">
              <wp:wrapPolygon edited="0">
                <wp:start x="0" y="0"/>
                <wp:lineTo x="0" y="21508"/>
                <wp:lineTo x="21526" y="21508"/>
                <wp:lineTo x="2152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D912558" wp14:editId="345265D4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6480175" cy="4870932"/>
            <wp:effectExtent l="0" t="0" r="0" b="6350"/>
            <wp:wrapTight wrapText="bothSides">
              <wp:wrapPolygon edited="0">
                <wp:start x="0" y="0"/>
                <wp:lineTo x="0" y="21544"/>
                <wp:lineTo x="21526" y="21544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7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86F8E" w14:textId="77777777" w:rsidR="002A3972" w:rsidRDefault="002A3972"/>
    <w:p w14:paraId="7CFC4391" w14:textId="77777777" w:rsidR="006662DE" w:rsidRDefault="006662DE"/>
    <w:sectPr w:rsidR="006662DE" w:rsidSect="002A3972">
      <w:pgSz w:w="11906" w:h="16838"/>
      <w:pgMar w:top="42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2"/>
    <w:rsid w:val="002A3972"/>
    <w:rsid w:val="003951DC"/>
    <w:rsid w:val="00663DDB"/>
    <w:rsid w:val="006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FB04"/>
  <w15:chartTrackingRefBased/>
  <w15:docId w15:val="{7F60969F-3ECD-41C1-80E1-D4D19B97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972"/>
    <w:rPr>
      <w:b/>
      <w:bCs/>
    </w:rPr>
  </w:style>
  <w:style w:type="character" w:styleId="a5">
    <w:name w:val="Hyperlink"/>
    <w:basedOn w:val="a0"/>
    <w:uiPriority w:val="99"/>
    <w:semiHidden/>
    <w:unhideWhenUsed/>
    <w:rsid w:val="002A3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login.consultant.ru/link/?req=doc&amp;base=LAW&amp;n=483238&amp;dst=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2026-03-04T13:49:00Z</dcterms:created>
  <dcterms:modified xsi:type="dcterms:W3CDTF">2026-03-05T13:09:00Z</dcterms:modified>
</cp:coreProperties>
</file>