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AF" w:rsidRPr="00CE23AF" w:rsidRDefault="00F50E80" w:rsidP="00CE23A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к п</w:t>
      </w:r>
      <w:r w:rsidR="00CE23AF" w:rsidRPr="00CE23AF">
        <w:rPr>
          <w:rFonts w:ascii="Times New Roman" w:hAnsi="Times New Roman" w:cs="Times New Roman"/>
          <w:b/>
          <w:sz w:val="28"/>
          <w:szCs w:val="28"/>
        </w:rPr>
        <w:t>ояснительн</w:t>
      </w:r>
      <w:r>
        <w:rPr>
          <w:rFonts w:ascii="Times New Roman" w:hAnsi="Times New Roman" w:cs="Times New Roman"/>
          <w:b/>
          <w:sz w:val="28"/>
          <w:szCs w:val="28"/>
        </w:rPr>
        <w:t xml:space="preserve">ой </w:t>
      </w:r>
      <w:r w:rsidR="00CE23AF" w:rsidRPr="00CE23AF">
        <w:rPr>
          <w:rFonts w:ascii="Times New Roman" w:hAnsi="Times New Roman" w:cs="Times New Roman"/>
          <w:b/>
          <w:sz w:val="28"/>
          <w:szCs w:val="28"/>
        </w:rPr>
        <w:t>записк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CE23AF" w:rsidRPr="00CE23A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23AF" w:rsidRPr="00CE23AF">
        <w:rPr>
          <w:rFonts w:ascii="Times New Roman" w:hAnsi="Times New Roman" w:cs="Times New Roman"/>
          <w:b/>
          <w:sz w:val="28"/>
          <w:szCs w:val="28"/>
        </w:rPr>
        <w:t xml:space="preserve">к  проекту бюджета Березовского сельского поселения </w:t>
      </w:r>
      <w:proofErr w:type="spellStart"/>
      <w:r w:rsidR="00CE23AF" w:rsidRPr="00CE23AF">
        <w:rPr>
          <w:rFonts w:ascii="Times New Roman" w:hAnsi="Times New Roman" w:cs="Times New Roman"/>
          <w:b/>
          <w:sz w:val="28"/>
          <w:szCs w:val="28"/>
        </w:rPr>
        <w:t>Раздольненского</w:t>
      </w:r>
      <w:proofErr w:type="spellEnd"/>
      <w:r w:rsidR="00CE23AF" w:rsidRPr="00CE23AF">
        <w:rPr>
          <w:rFonts w:ascii="Times New Roman" w:hAnsi="Times New Roman" w:cs="Times New Roman"/>
          <w:b/>
          <w:sz w:val="28"/>
          <w:szCs w:val="28"/>
        </w:rPr>
        <w:t xml:space="preserve"> района Республики Крым на 202</w:t>
      </w:r>
      <w:r w:rsidR="00332604">
        <w:rPr>
          <w:rFonts w:ascii="Times New Roman" w:hAnsi="Times New Roman" w:cs="Times New Roman"/>
          <w:b/>
          <w:sz w:val="28"/>
          <w:szCs w:val="28"/>
        </w:rPr>
        <w:t>5</w:t>
      </w:r>
      <w:r w:rsidR="00CE23AF" w:rsidRPr="00CE23AF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332604">
        <w:rPr>
          <w:rFonts w:ascii="Times New Roman" w:hAnsi="Times New Roman" w:cs="Times New Roman"/>
          <w:b/>
          <w:sz w:val="28"/>
          <w:szCs w:val="28"/>
        </w:rPr>
        <w:t>6</w:t>
      </w:r>
      <w:r w:rsidR="00CE23AF" w:rsidRPr="00CE23A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32604">
        <w:rPr>
          <w:rFonts w:ascii="Times New Roman" w:hAnsi="Times New Roman" w:cs="Times New Roman"/>
          <w:b/>
          <w:sz w:val="28"/>
          <w:szCs w:val="28"/>
        </w:rPr>
        <w:t>7</w:t>
      </w:r>
      <w:r w:rsidR="00CE23AF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E23AF" w:rsidRDefault="00CE23AF" w:rsidP="00650F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E23AF" w:rsidRDefault="00CE23AF" w:rsidP="00650F4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5A9E" w:rsidRDefault="00E65A9E" w:rsidP="00650F4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65A9E">
        <w:rPr>
          <w:rFonts w:ascii="Times New Roman" w:hAnsi="Times New Roman" w:cs="Times New Roman"/>
          <w:sz w:val="28"/>
          <w:szCs w:val="28"/>
        </w:rPr>
        <w:t>Раздел/подраздел</w:t>
      </w:r>
      <w:proofErr w:type="gramEnd"/>
      <w:r w:rsidRPr="00E65A9E">
        <w:rPr>
          <w:rFonts w:ascii="Times New Roman" w:hAnsi="Times New Roman" w:cs="Times New Roman"/>
          <w:sz w:val="28"/>
          <w:szCs w:val="28"/>
        </w:rPr>
        <w:t xml:space="preserve"> 0113</w:t>
      </w:r>
    </w:p>
    <w:p w:rsidR="00E65A9E" w:rsidRPr="00E65A9E" w:rsidRDefault="00E65A9E" w:rsidP="00E65A9E">
      <w:pPr>
        <w:pStyle w:val="200"/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E65A9E">
        <w:rPr>
          <w:rFonts w:ascii="Times New Roman" w:hAnsi="Times New Roman" w:cs="Times New Roman"/>
          <w:szCs w:val="28"/>
        </w:rPr>
        <w:t>Расходы на проведение оценки имущества на 202</w:t>
      </w:r>
      <w:r w:rsidR="00332604">
        <w:rPr>
          <w:rFonts w:ascii="Times New Roman" w:hAnsi="Times New Roman" w:cs="Times New Roman"/>
          <w:szCs w:val="28"/>
        </w:rPr>
        <w:t>5</w:t>
      </w:r>
      <w:r w:rsidRPr="00E65A9E">
        <w:rPr>
          <w:rFonts w:ascii="Times New Roman" w:hAnsi="Times New Roman" w:cs="Times New Roman"/>
          <w:szCs w:val="28"/>
        </w:rPr>
        <w:t xml:space="preserve"> год и плановый период 202</w:t>
      </w:r>
      <w:r w:rsidR="00332604">
        <w:rPr>
          <w:rFonts w:ascii="Times New Roman" w:hAnsi="Times New Roman" w:cs="Times New Roman"/>
          <w:szCs w:val="28"/>
        </w:rPr>
        <w:t>6</w:t>
      </w:r>
      <w:r w:rsidRPr="00E65A9E">
        <w:rPr>
          <w:rFonts w:ascii="Times New Roman" w:hAnsi="Times New Roman" w:cs="Times New Roman"/>
          <w:szCs w:val="28"/>
        </w:rPr>
        <w:t xml:space="preserve"> и 202</w:t>
      </w:r>
      <w:r w:rsidR="00332604">
        <w:rPr>
          <w:rFonts w:ascii="Times New Roman" w:hAnsi="Times New Roman" w:cs="Times New Roman"/>
          <w:szCs w:val="28"/>
        </w:rPr>
        <w:t>7</w:t>
      </w:r>
      <w:r w:rsidRPr="00E65A9E">
        <w:rPr>
          <w:rFonts w:ascii="Times New Roman" w:hAnsi="Times New Roman" w:cs="Times New Roman"/>
          <w:szCs w:val="28"/>
        </w:rPr>
        <w:t xml:space="preserve"> годов не планировались в связи с отсутствием доходных источников. </w:t>
      </w:r>
    </w:p>
    <w:p w:rsidR="00E65A9E" w:rsidRPr="00E65A9E" w:rsidRDefault="00E65A9E" w:rsidP="00E65A9E">
      <w:pPr>
        <w:pStyle w:val="200"/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E65A9E">
        <w:rPr>
          <w:rFonts w:ascii="Times New Roman" w:hAnsi="Times New Roman" w:cs="Times New Roman"/>
          <w:szCs w:val="28"/>
        </w:rPr>
        <w:t xml:space="preserve">Расходы на проведение оценки имущества для  льготной категории граждан не планировались в связи  с отсутствием обращений. </w:t>
      </w:r>
    </w:p>
    <w:p w:rsidR="00E65A9E" w:rsidRPr="00E65A9E" w:rsidRDefault="00E65A9E">
      <w:pPr>
        <w:rPr>
          <w:rFonts w:ascii="Times New Roman" w:hAnsi="Times New Roman" w:cs="Times New Roman"/>
          <w:sz w:val="28"/>
          <w:szCs w:val="28"/>
        </w:rPr>
      </w:pPr>
    </w:p>
    <w:p w:rsidR="00E65A9E" w:rsidRDefault="007713A5" w:rsidP="00650F4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Раздел/подраздел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0412</w:t>
      </w:r>
    </w:p>
    <w:p w:rsidR="007C4C4E" w:rsidRPr="00E65A9E" w:rsidRDefault="007C4C4E" w:rsidP="007C4C4E">
      <w:pPr>
        <w:pStyle w:val="200"/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E65A9E">
        <w:rPr>
          <w:rFonts w:ascii="Times New Roman" w:hAnsi="Times New Roman" w:cs="Times New Roman"/>
          <w:szCs w:val="28"/>
        </w:rPr>
        <w:t xml:space="preserve">Расходы на проведение </w:t>
      </w:r>
      <w:r>
        <w:rPr>
          <w:rFonts w:ascii="Times New Roman" w:hAnsi="Times New Roman" w:cs="Times New Roman"/>
          <w:szCs w:val="28"/>
        </w:rPr>
        <w:t xml:space="preserve">кадастровых работ для постановки на учет объектов муниципальной собственности </w:t>
      </w:r>
      <w:r w:rsidRPr="00E65A9E">
        <w:rPr>
          <w:rFonts w:ascii="Times New Roman" w:hAnsi="Times New Roman" w:cs="Times New Roman"/>
          <w:szCs w:val="28"/>
        </w:rPr>
        <w:t xml:space="preserve"> на 202</w:t>
      </w:r>
      <w:r w:rsidR="00332604">
        <w:rPr>
          <w:rFonts w:ascii="Times New Roman" w:hAnsi="Times New Roman" w:cs="Times New Roman"/>
          <w:szCs w:val="28"/>
        </w:rPr>
        <w:t>5</w:t>
      </w:r>
      <w:r w:rsidRPr="00E65A9E">
        <w:rPr>
          <w:rFonts w:ascii="Times New Roman" w:hAnsi="Times New Roman" w:cs="Times New Roman"/>
          <w:szCs w:val="28"/>
        </w:rPr>
        <w:t xml:space="preserve"> год и плановый период 202</w:t>
      </w:r>
      <w:r w:rsidR="00332604">
        <w:rPr>
          <w:rFonts w:ascii="Times New Roman" w:hAnsi="Times New Roman" w:cs="Times New Roman"/>
          <w:szCs w:val="28"/>
        </w:rPr>
        <w:t>6</w:t>
      </w:r>
      <w:r w:rsidRPr="00E65A9E">
        <w:rPr>
          <w:rFonts w:ascii="Times New Roman" w:hAnsi="Times New Roman" w:cs="Times New Roman"/>
          <w:szCs w:val="28"/>
        </w:rPr>
        <w:t xml:space="preserve"> и 202</w:t>
      </w:r>
      <w:r w:rsidR="00332604">
        <w:rPr>
          <w:rFonts w:ascii="Times New Roman" w:hAnsi="Times New Roman" w:cs="Times New Roman"/>
          <w:szCs w:val="28"/>
        </w:rPr>
        <w:t>7</w:t>
      </w:r>
      <w:bookmarkStart w:id="0" w:name="_GoBack"/>
      <w:bookmarkEnd w:id="0"/>
      <w:r w:rsidRPr="00E65A9E">
        <w:rPr>
          <w:rFonts w:ascii="Times New Roman" w:hAnsi="Times New Roman" w:cs="Times New Roman"/>
          <w:szCs w:val="28"/>
        </w:rPr>
        <w:t xml:space="preserve"> годов не планировались в связи с отсутствием доходных источников. </w:t>
      </w:r>
    </w:p>
    <w:p w:rsidR="007C4C4E" w:rsidRPr="00E65A9E" w:rsidRDefault="007C4C4E" w:rsidP="007C4C4E">
      <w:pPr>
        <w:pStyle w:val="200"/>
        <w:spacing w:line="276" w:lineRule="auto"/>
        <w:ind w:firstLine="567"/>
        <w:rPr>
          <w:rFonts w:ascii="Times New Roman" w:hAnsi="Times New Roman" w:cs="Times New Roman"/>
          <w:szCs w:val="28"/>
        </w:rPr>
      </w:pPr>
      <w:r w:rsidRPr="00E65A9E">
        <w:rPr>
          <w:rFonts w:ascii="Times New Roman" w:hAnsi="Times New Roman" w:cs="Times New Roman"/>
          <w:szCs w:val="28"/>
        </w:rPr>
        <w:t xml:space="preserve">Расходы на проведение </w:t>
      </w:r>
      <w:r>
        <w:rPr>
          <w:rFonts w:ascii="Times New Roman" w:hAnsi="Times New Roman" w:cs="Times New Roman"/>
          <w:szCs w:val="28"/>
        </w:rPr>
        <w:t xml:space="preserve">кадастровых работ </w:t>
      </w:r>
      <w:r w:rsidRPr="00E65A9E">
        <w:rPr>
          <w:rFonts w:ascii="Times New Roman" w:hAnsi="Times New Roman" w:cs="Times New Roman"/>
          <w:szCs w:val="28"/>
        </w:rPr>
        <w:t xml:space="preserve">для  льготной категории граждан не планировались в связи  с отсутствием обращений. </w:t>
      </w:r>
    </w:p>
    <w:p w:rsidR="007C4C4E" w:rsidRDefault="007C4C4E" w:rsidP="007C4C4E">
      <w:pPr>
        <w:rPr>
          <w:rFonts w:ascii="Times New Roman" w:hAnsi="Times New Roman" w:cs="Times New Roman"/>
          <w:sz w:val="28"/>
          <w:szCs w:val="28"/>
        </w:rPr>
      </w:pPr>
    </w:p>
    <w:p w:rsidR="009945EA" w:rsidRDefault="009945EA" w:rsidP="007C4C4E">
      <w:pPr>
        <w:rPr>
          <w:rFonts w:ascii="Times New Roman" w:hAnsi="Times New Roman" w:cs="Times New Roman"/>
          <w:sz w:val="28"/>
          <w:szCs w:val="28"/>
        </w:rPr>
      </w:pPr>
    </w:p>
    <w:p w:rsidR="009945EA" w:rsidRPr="00E65A9E" w:rsidRDefault="009945EA" w:rsidP="007C4C4E">
      <w:pPr>
        <w:rPr>
          <w:rFonts w:ascii="Times New Roman" w:hAnsi="Times New Roman" w:cs="Times New Roman"/>
          <w:sz w:val="28"/>
          <w:szCs w:val="28"/>
        </w:rPr>
      </w:pPr>
    </w:p>
    <w:p w:rsidR="007713A5" w:rsidRDefault="007713A5">
      <w:pPr>
        <w:rPr>
          <w:rFonts w:ascii="Times New Roman" w:hAnsi="Times New Roman" w:cs="Times New Roman"/>
          <w:sz w:val="28"/>
          <w:szCs w:val="28"/>
        </w:rPr>
      </w:pPr>
    </w:p>
    <w:p w:rsidR="00FE2244" w:rsidRPr="00E65A9E" w:rsidRDefault="00FE224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                                      </w:t>
      </w:r>
      <w:proofErr w:type="spellStart"/>
      <w:r w:rsidR="006A43C2">
        <w:rPr>
          <w:rFonts w:ascii="Times New Roman" w:hAnsi="Times New Roman" w:cs="Times New Roman"/>
          <w:sz w:val="28"/>
          <w:szCs w:val="28"/>
        </w:rPr>
        <w:t>И.М.Стоянова</w:t>
      </w:r>
      <w:proofErr w:type="spellEnd"/>
    </w:p>
    <w:sectPr w:rsidR="00FE2244" w:rsidRPr="00E65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A9E"/>
    <w:rsid w:val="00332604"/>
    <w:rsid w:val="00576264"/>
    <w:rsid w:val="00616F84"/>
    <w:rsid w:val="00650F4B"/>
    <w:rsid w:val="006A43C2"/>
    <w:rsid w:val="007713A5"/>
    <w:rsid w:val="007C4C4E"/>
    <w:rsid w:val="009945EA"/>
    <w:rsid w:val="00AF1545"/>
    <w:rsid w:val="00BE473C"/>
    <w:rsid w:val="00CE23AF"/>
    <w:rsid w:val="00DF1B6C"/>
    <w:rsid w:val="00E65A9E"/>
    <w:rsid w:val="00F50E80"/>
    <w:rsid w:val="00FE2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стиль 20 Знак"/>
    <w:link w:val="200"/>
    <w:rsid w:val="00E65A9E"/>
    <w:rPr>
      <w:sz w:val="28"/>
      <w:lang w:eastAsia="ru-RU"/>
    </w:rPr>
  </w:style>
  <w:style w:type="paragraph" w:customStyle="1" w:styleId="200">
    <w:name w:val="стиль 20"/>
    <w:basedOn w:val="a"/>
    <w:link w:val="20"/>
    <w:qFormat/>
    <w:rsid w:val="00E65A9E"/>
    <w:pPr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стиль 20 Знак"/>
    <w:link w:val="200"/>
    <w:rsid w:val="00E65A9E"/>
    <w:rPr>
      <w:sz w:val="28"/>
      <w:lang w:eastAsia="ru-RU"/>
    </w:rPr>
  </w:style>
  <w:style w:type="paragraph" w:customStyle="1" w:styleId="200">
    <w:name w:val="стиль 20"/>
    <w:basedOn w:val="a"/>
    <w:link w:val="20"/>
    <w:qFormat/>
    <w:rsid w:val="00E65A9E"/>
    <w:pPr>
      <w:widowControl w:val="0"/>
      <w:autoSpaceDE w:val="0"/>
      <w:autoSpaceDN w:val="0"/>
      <w:adjustRightInd w:val="0"/>
      <w:spacing w:after="0" w:line="360" w:lineRule="auto"/>
      <w:ind w:firstLine="720"/>
      <w:jc w:val="both"/>
      <w:outlineLvl w:val="1"/>
    </w:pPr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9A070-1E4F-42C8-B216-2FBE3473A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UserARR-29</dc:creator>
  <cp:lastModifiedBy>USER</cp:lastModifiedBy>
  <cp:revision>18</cp:revision>
  <cp:lastPrinted>2019-11-14T12:40:00Z</cp:lastPrinted>
  <dcterms:created xsi:type="dcterms:W3CDTF">2019-11-14T12:15:00Z</dcterms:created>
  <dcterms:modified xsi:type="dcterms:W3CDTF">2024-10-08T14:40:00Z</dcterms:modified>
</cp:coreProperties>
</file>