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A0" w:rsidRDefault="008162A0">
      <w:pPr>
        <w:framePr w:h="653" w:wrap="none" w:vAnchor="text" w:hAnchor="margin" w:x="8130" w:y="59"/>
        <w:jc w:val="center"/>
        <w:rPr>
          <w:sz w:val="2"/>
          <w:szCs w:val="2"/>
        </w:rPr>
      </w:pPr>
    </w:p>
    <w:p w:rsidR="008162A0" w:rsidRDefault="005E2BE1">
      <w:pPr>
        <w:pStyle w:val="1"/>
        <w:shd w:val="clear" w:color="auto" w:fill="auto"/>
        <w:spacing w:after="0" w:line="317" w:lineRule="exact"/>
        <w:ind w:left="20" w:right="20" w:firstLine="720"/>
        <w:rPr>
          <w:rFonts w:ascii="Times New Roman" w:hAnsi="Times New Roman" w:cs="Times New Roman"/>
          <w:b/>
          <w:sz w:val="28"/>
          <w:szCs w:val="28"/>
        </w:rPr>
      </w:pPr>
      <w:r w:rsidRPr="006B5104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7221D0" w:rsidRPr="006B5104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6B5104">
        <w:rPr>
          <w:rFonts w:ascii="Times New Roman" w:hAnsi="Times New Roman" w:cs="Times New Roman"/>
          <w:b/>
          <w:sz w:val="28"/>
          <w:szCs w:val="28"/>
        </w:rPr>
        <w:t>я</w:t>
      </w:r>
      <w:r w:rsidR="007221D0" w:rsidRPr="006B5104">
        <w:rPr>
          <w:rFonts w:ascii="Times New Roman" w:hAnsi="Times New Roman" w:cs="Times New Roman"/>
          <w:b/>
          <w:sz w:val="28"/>
          <w:szCs w:val="28"/>
        </w:rPr>
        <w:t xml:space="preserve"> о практической </w:t>
      </w:r>
      <w:r w:rsidRPr="006B5104">
        <w:rPr>
          <w:rFonts w:ascii="Times New Roman" w:hAnsi="Times New Roman" w:cs="Times New Roman"/>
          <w:b/>
          <w:sz w:val="28"/>
          <w:szCs w:val="28"/>
        </w:rPr>
        <w:t>деятельности прокуратуры района</w:t>
      </w:r>
    </w:p>
    <w:p w:rsidR="006B5104" w:rsidRPr="006B5104" w:rsidRDefault="006B5104">
      <w:pPr>
        <w:pStyle w:val="1"/>
        <w:shd w:val="clear" w:color="auto" w:fill="auto"/>
        <w:spacing w:after="0" w:line="317" w:lineRule="exact"/>
        <w:ind w:left="20" w:right="2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62A0" w:rsidRPr="006B5104" w:rsidRDefault="007221D0">
      <w:pPr>
        <w:pStyle w:val="1"/>
        <w:shd w:val="clear" w:color="auto" w:fill="auto"/>
        <w:spacing w:after="0" w:line="317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6B5104">
        <w:rPr>
          <w:rFonts w:ascii="Times New Roman" w:hAnsi="Times New Roman" w:cs="Times New Roman"/>
          <w:sz w:val="28"/>
          <w:szCs w:val="28"/>
        </w:rPr>
        <w:t>«Прокуратурой Раздольненского района в ходе мониторинга информационно-телекоммуникационной сети «Интернет» выявлен сайт, содержащий предложения о приобретении и способах использования орудия лова - электроудочки, с помощью которой осуществляется воздействие на водные биоресурсы электрическим током.</w:t>
      </w:r>
    </w:p>
    <w:p w:rsidR="008162A0" w:rsidRPr="006B5104" w:rsidRDefault="007221D0">
      <w:pPr>
        <w:pStyle w:val="1"/>
        <w:shd w:val="clear" w:color="auto" w:fill="auto"/>
        <w:spacing w:after="0" w:line="317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6B5104">
        <w:rPr>
          <w:rFonts w:ascii="Times New Roman" w:hAnsi="Times New Roman" w:cs="Times New Roman"/>
          <w:sz w:val="28"/>
          <w:szCs w:val="28"/>
        </w:rPr>
        <w:t>Нахождение в открытом доступе в информационно</w:t>
      </w:r>
      <w:r w:rsidR="006B5104" w:rsidRPr="006B5104">
        <w:rPr>
          <w:rFonts w:ascii="Times New Roman" w:hAnsi="Times New Roman" w:cs="Times New Roman"/>
          <w:sz w:val="28"/>
          <w:szCs w:val="28"/>
        </w:rPr>
        <w:t>-</w:t>
      </w:r>
      <w:r w:rsidRPr="006B5104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«Интернет» информации, предлагающей приобретение орудия ловли в виде электроудочки, фактически способствует совершению такому преступлению как незаконная добыча (вылов) водных биологических ресурсов, если это деяние совершено, в том числе, с применением самоходного транспортного плавающего средства или взрывчатых и химических веществ, электротока либо иных способов массового истребления водных биологических ресурсов, ответственность за которое предусмотрена ч. 1 ст. 256 УК РФ.</w:t>
      </w:r>
    </w:p>
    <w:p w:rsidR="008162A0" w:rsidRPr="006B5104" w:rsidRDefault="007221D0">
      <w:pPr>
        <w:pStyle w:val="1"/>
        <w:shd w:val="clear" w:color="auto" w:fill="auto"/>
        <w:spacing w:after="0" w:line="317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6B5104">
        <w:rPr>
          <w:rFonts w:ascii="Times New Roman" w:hAnsi="Times New Roman" w:cs="Times New Roman"/>
          <w:sz w:val="28"/>
          <w:szCs w:val="28"/>
        </w:rPr>
        <w:t>Кроме того, федеральным законом зап</w:t>
      </w:r>
      <w:r w:rsidR="006B5104" w:rsidRPr="006B5104">
        <w:rPr>
          <w:rFonts w:ascii="Times New Roman" w:hAnsi="Times New Roman" w:cs="Times New Roman"/>
          <w:sz w:val="28"/>
          <w:szCs w:val="28"/>
        </w:rPr>
        <w:t>рещено распространение сведений,</w:t>
      </w:r>
      <w:r w:rsidRPr="006B5104">
        <w:rPr>
          <w:rFonts w:ascii="Times New Roman" w:hAnsi="Times New Roman" w:cs="Times New Roman"/>
          <w:sz w:val="28"/>
          <w:szCs w:val="28"/>
        </w:rPr>
        <w:t xml:space="preserve"> за которые предусмотрена уголовная или административная ответственность.</w:t>
      </w:r>
    </w:p>
    <w:p w:rsidR="008162A0" w:rsidRPr="006B5104" w:rsidRDefault="007221D0">
      <w:pPr>
        <w:pStyle w:val="1"/>
        <w:shd w:val="clear" w:color="auto" w:fill="auto"/>
        <w:spacing w:after="0" w:line="317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6B5104">
        <w:rPr>
          <w:rFonts w:ascii="Times New Roman" w:hAnsi="Times New Roman" w:cs="Times New Roman"/>
          <w:sz w:val="28"/>
          <w:szCs w:val="28"/>
        </w:rPr>
        <w:t>В этой связи прокуратура района обратилась в суд с административными исковыми заявлениями о признании указанной информации запрещенной к распространению на территории Российской Федерации.</w:t>
      </w:r>
    </w:p>
    <w:p w:rsidR="008162A0" w:rsidRPr="006B5104" w:rsidRDefault="007221D0">
      <w:pPr>
        <w:pStyle w:val="1"/>
        <w:shd w:val="clear" w:color="auto" w:fill="auto"/>
        <w:spacing w:after="0" w:line="317" w:lineRule="exact"/>
        <w:ind w:left="20" w:right="20" w:firstLine="720"/>
        <w:rPr>
          <w:rFonts w:ascii="Times New Roman" w:hAnsi="Times New Roman" w:cs="Times New Roman"/>
          <w:sz w:val="28"/>
          <w:szCs w:val="28"/>
        </w:rPr>
        <w:sectPr w:rsidR="008162A0" w:rsidRPr="006B5104">
          <w:type w:val="continuous"/>
          <w:pgSz w:w="11909" w:h="16838"/>
          <w:pgMar w:top="1765" w:right="1111" w:bottom="85" w:left="1101" w:header="0" w:footer="3" w:gutter="0"/>
          <w:cols w:space="720"/>
          <w:noEndnote/>
          <w:docGrid w:linePitch="360"/>
        </w:sectPr>
      </w:pPr>
      <w:r w:rsidRPr="006B5104">
        <w:rPr>
          <w:rFonts w:ascii="Times New Roman" w:hAnsi="Times New Roman" w:cs="Times New Roman"/>
          <w:sz w:val="28"/>
          <w:szCs w:val="28"/>
        </w:rPr>
        <w:t>Решением суда заявление прокурора удовлетворено. После вступления решения суда в законную силу прокуратура проконтролирует его реальное исполнение».</w:t>
      </w:r>
    </w:p>
    <w:p w:rsidR="008162A0" w:rsidRDefault="008162A0">
      <w:pPr>
        <w:spacing w:line="240" w:lineRule="exact"/>
        <w:rPr>
          <w:sz w:val="19"/>
          <w:szCs w:val="19"/>
        </w:rPr>
      </w:pPr>
    </w:p>
    <w:p w:rsidR="008162A0" w:rsidRDefault="008162A0">
      <w:pPr>
        <w:spacing w:before="21" w:after="21" w:line="240" w:lineRule="exact"/>
        <w:rPr>
          <w:sz w:val="19"/>
          <w:szCs w:val="19"/>
        </w:rPr>
      </w:pPr>
    </w:p>
    <w:p w:rsidR="008162A0" w:rsidRDefault="008162A0">
      <w:pPr>
        <w:rPr>
          <w:sz w:val="2"/>
          <w:szCs w:val="2"/>
        </w:rPr>
        <w:sectPr w:rsidR="008162A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62A0" w:rsidRDefault="008162A0">
      <w:pPr>
        <w:framePr w:h="902" w:wrap="around" w:hAnchor="margin" w:x="5087" w:y="11511"/>
        <w:jc w:val="center"/>
        <w:rPr>
          <w:sz w:val="2"/>
          <w:szCs w:val="2"/>
        </w:rPr>
      </w:pPr>
    </w:p>
    <w:p w:rsidR="008162A0" w:rsidRDefault="007221D0">
      <w:pPr>
        <w:pStyle w:val="1"/>
        <w:shd w:val="clear" w:color="auto" w:fill="auto"/>
        <w:spacing w:after="0" w:line="260" w:lineRule="exact"/>
        <w:jc w:val="left"/>
        <w:sectPr w:rsidR="008162A0">
          <w:type w:val="continuous"/>
          <w:pgSz w:w="11909" w:h="16838"/>
          <w:pgMar w:top="1765" w:right="6856" w:bottom="85" w:left="1149" w:header="0" w:footer="3" w:gutter="0"/>
          <w:cols w:space="720"/>
          <w:noEndnote/>
          <w:docGrid w:linePitch="360"/>
        </w:sectPr>
      </w:pPr>
      <w:r>
        <w:lastRenderedPageBreak/>
        <w:t>Заместитель прокурор района</w:t>
      </w:r>
      <w:r w:rsidR="006B5104">
        <w:t xml:space="preserve">    </w:t>
      </w:r>
    </w:p>
    <w:p w:rsidR="006B5104" w:rsidRDefault="006B5104" w:rsidP="006B5104">
      <w:pPr>
        <w:pStyle w:val="1"/>
        <w:shd w:val="clear" w:color="auto" w:fill="auto"/>
        <w:spacing w:after="0" w:line="240" w:lineRule="exact"/>
        <w:ind w:left="100"/>
        <w:jc w:val="left"/>
      </w:pPr>
      <w:r>
        <w:rPr>
          <w:rStyle w:val="Exact0"/>
          <w:spacing w:val="0"/>
        </w:rPr>
        <w:lastRenderedPageBreak/>
        <w:t xml:space="preserve">                                                                                                                        </w:t>
      </w:r>
      <w:r>
        <w:rPr>
          <w:rStyle w:val="Exact0"/>
          <w:spacing w:val="0"/>
        </w:rPr>
        <w:t>Ю.Ю. Березовиченко</w:t>
      </w:r>
    </w:p>
    <w:p w:rsidR="008162A0" w:rsidRDefault="008162A0">
      <w:pPr>
        <w:spacing w:line="240" w:lineRule="exact"/>
        <w:rPr>
          <w:sz w:val="19"/>
          <w:szCs w:val="19"/>
        </w:rPr>
      </w:pPr>
    </w:p>
    <w:p w:rsidR="008162A0" w:rsidRDefault="008162A0">
      <w:pPr>
        <w:spacing w:line="240" w:lineRule="exact"/>
        <w:rPr>
          <w:sz w:val="19"/>
          <w:szCs w:val="19"/>
        </w:rPr>
      </w:pPr>
    </w:p>
    <w:p w:rsidR="008162A0" w:rsidRDefault="008162A0">
      <w:pPr>
        <w:spacing w:line="240" w:lineRule="exact"/>
        <w:rPr>
          <w:sz w:val="19"/>
          <w:szCs w:val="19"/>
        </w:rPr>
      </w:pPr>
    </w:p>
    <w:p w:rsidR="008162A0" w:rsidRDefault="008162A0">
      <w:pPr>
        <w:spacing w:line="240" w:lineRule="exact"/>
        <w:rPr>
          <w:sz w:val="19"/>
          <w:szCs w:val="19"/>
        </w:rPr>
      </w:pPr>
    </w:p>
    <w:p w:rsidR="008162A0" w:rsidRDefault="008162A0">
      <w:pPr>
        <w:spacing w:line="240" w:lineRule="exact"/>
        <w:rPr>
          <w:sz w:val="19"/>
          <w:szCs w:val="19"/>
        </w:rPr>
      </w:pPr>
    </w:p>
    <w:p w:rsidR="008162A0" w:rsidRDefault="008162A0">
      <w:pPr>
        <w:spacing w:before="110" w:after="110" w:line="240" w:lineRule="exact"/>
        <w:rPr>
          <w:sz w:val="19"/>
          <w:szCs w:val="19"/>
        </w:rPr>
      </w:pPr>
    </w:p>
    <w:p w:rsidR="008162A0" w:rsidRDefault="008162A0">
      <w:pPr>
        <w:rPr>
          <w:sz w:val="2"/>
          <w:szCs w:val="2"/>
        </w:rPr>
        <w:sectPr w:rsidR="008162A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62A0" w:rsidRDefault="008162A0" w:rsidP="006B5104">
      <w:pPr>
        <w:pStyle w:val="60"/>
        <w:shd w:val="clear" w:color="auto" w:fill="auto"/>
        <w:tabs>
          <w:tab w:val="right" w:pos="749"/>
          <w:tab w:val="left" w:pos="954"/>
        </w:tabs>
      </w:pPr>
    </w:p>
    <w:sectPr w:rsidR="008162A0">
      <w:type w:val="continuous"/>
      <w:pgSz w:w="11909" w:h="16838"/>
      <w:pgMar w:top="1765" w:right="1207" w:bottom="85" w:left="6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19" w:rsidRDefault="00D12A19">
      <w:r>
        <w:separator/>
      </w:r>
    </w:p>
  </w:endnote>
  <w:endnote w:type="continuationSeparator" w:id="0">
    <w:p w:rsidR="00D12A19" w:rsidRDefault="00D1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19" w:rsidRDefault="00D12A19"/>
  </w:footnote>
  <w:footnote w:type="continuationSeparator" w:id="0">
    <w:p w:rsidR="00D12A19" w:rsidRDefault="00D12A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A0"/>
    <w:rsid w:val="003E2317"/>
    <w:rsid w:val="005E2BE1"/>
    <w:rsid w:val="006B5104"/>
    <w:rsid w:val="007221D0"/>
    <w:rsid w:val="008162A0"/>
    <w:rsid w:val="00D1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DDAD2-8162-48E3-89A6-2B927A82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3"/>
      <w:sz w:val="42"/>
      <w:szCs w:val="42"/>
      <w:u w:val="none"/>
    </w:rPr>
  </w:style>
  <w:style w:type="character" w:customStyle="1" w:styleId="4Sylfaen22pt0ptExact">
    <w:name w:val="Основной текст (4) + Sylfaen;22 pt;Не курсив;Интервал 0 pt Exact"/>
    <w:basedOn w:val="4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Sylfaen10pt0ptExact">
    <w:name w:val="Основной текст (4) + Sylfaen;10 pt;Не курсив;Интервал 0 pt Exact"/>
    <w:basedOn w:val="4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">
    <w:name w:val="Основной текст (6) + Times New Roman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9pt">
    <w:name w:val="Основной текст (6) + 9 pt"/>
    <w:basedOn w:val="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1" w:lineRule="exact"/>
      <w:jc w:val="center"/>
    </w:pPr>
    <w:rPr>
      <w:rFonts w:ascii="Sylfaen" w:eastAsia="Sylfaen" w:hAnsi="Sylfaen" w:cs="Sylfaen"/>
      <w:b/>
      <w:bCs/>
      <w:spacing w:val="4"/>
      <w:sz w:val="16"/>
      <w:szCs w:val="16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235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21" w:lineRule="exact"/>
      <w:jc w:val="center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21" w:lineRule="exac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3"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80" w:line="0" w:lineRule="atLeast"/>
    </w:pPr>
    <w:rPr>
      <w:rFonts w:ascii="Sylfaen" w:eastAsia="Sylfaen" w:hAnsi="Sylfaen" w:cs="Sylfae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2" w:lineRule="exact"/>
      <w:jc w:val="both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</cp:revision>
  <dcterms:created xsi:type="dcterms:W3CDTF">2022-04-08T04:13:00Z</dcterms:created>
  <dcterms:modified xsi:type="dcterms:W3CDTF">2022-04-08T04:20:00Z</dcterms:modified>
</cp:coreProperties>
</file>