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02" w:rsidRDefault="008E3102" w:rsidP="008E3102">
      <w:pPr>
        <w:pStyle w:val="Style12"/>
        <w:widowControl/>
        <w:spacing w:line="240" w:lineRule="exact"/>
        <w:rPr>
          <w:sz w:val="20"/>
          <w:szCs w:val="20"/>
        </w:rPr>
      </w:pPr>
    </w:p>
    <w:p w:rsidR="008E3102" w:rsidRDefault="008E3102" w:rsidP="008E3102">
      <w:pPr>
        <w:pStyle w:val="Style12"/>
        <w:widowControl/>
        <w:spacing w:before="5"/>
        <w:ind w:firstLine="701"/>
        <w:rPr>
          <w:rStyle w:val="FontStyle26"/>
        </w:rPr>
      </w:pPr>
      <w:r>
        <w:rPr>
          <w:rStyle w:val="FontStyle26"/>
        </w:rPr>
        <w:t>Прокуратурой Раздольненского района на постоянной и систематической основе осуществляется надзорная деятельность на территории района, устанавливается законность, проводятся проверки исполнения различного законодательства, в том числе о противодействии коррупции, о законности расходования бюджетных средств, о защите прав граждан в том числе слабозащищенных категорий населения, кроме этого большое внимание уделяется защите и восстановлению прав предпринимателей.</w:t>
      </w:r>
    </w:p>
    <w:p w:rsidR="008E3102" w:rsidRDefault="008E3102" w:rsidP="008E3102">
      <w:pPr>
        <w:pStyle w:val="Style12"/>
        <w:widowControl/>
        <w:spacing w:before="5"/>
        <w:ind w:firstLine="706"/>
        <w:rPr>
          <w:rStyle w:val="FontStyle26"/>
        </w:rPr>
      </w:pPr>
      <w:r>
        <w:rPr>
          <w:rStyle w:val="FontStyle26"/>
        </w:rPr>
        <w:t>С учетом поставленных руководством страны задач по модернизации экономики и социальной сферы, а также значительного объема выделяемых на эти цели бюджетных средств первоочередной задачей органов прокуратуры является обеспечение законности при реализации национальных проектов.</w:t>
      </w:r>
    </w:p>
    <w:p w:rsidR="008E3102" w:rsidRDefault="008E3102" w:rsidP="008E3102">
      <w:pPr>
        <w:pStyle w:val="Style12"/>
        <w:widowControl/>
        <w:spacing w:before="5"/>
        <w:rPr>
          <w:rStyle w:val="FontStyle26"/>
        </w:rPr>
      </w:pPr>
      <w:r>
        <w:rPr>
          <w:rStyle w:val="FontStyle26"/>
        </w:rPr>
        <w:t>Прокуратурой района выявлены факты незаконного изменения существенных условий контракта. Так, в ходе проведенной проверки установлено, что между администрацией органа местного самоуправления района и ООО заключен контракт о поставке бензина.</w:t>
      </w:r>
    </w:p>
    <w:p w:rsidR="008E3102" w:rsidRDefault="008E3102" w:rsidP="008E3102">
      <w:pPr>
        <w:pStyle w:val="Style12"/>
        <w:widowControl/>
        <w:ind w:firstLine="701"/>
        <w:rPr>
          <w:rStyle w:val="FontStyle26"/>
        </w:rPr>
      </w:pPr>
      <w:r>
        <w:rPr>
          <w:rStyle w:val="FontStyle26"/>
        </w:rPr>
        <w:t>При этом, в нарушение действующего законодательства между указанными субъектами заключено дополнительное соглашение, которым внесены изменения в основной контракт и сроки выполнения работ продлены, что повлекло незаконное изменение существенных условий контракта. В связи с выявленными нарушениями по постановлению прокуратуры района глава администрации привлечен к административной ответственности по ст. ч. 4 ст. 7.32 КоАП РФ с назначением штрафа в размере 20 тыс. рублей, ООО - 200 тыс. рублей, а директор - 20 тыс. рублей.</w:t>
      </w:r>
    </w:p>
    <w:p w:rsidR="008E3102" w:rsidRDefault="008E3102" w:rsidP="008E3102">
      <w:pPr>
        <w:pStyle w:val="Style12"/>
        <w:widowControl/>
        <w:spacing w:line="365" w:lineRule="exact"/>
        <w:rPr>
          <w:rStyle w:val="FontStyle25"/>
        </w:rPr>
      </w:pPr>
      <w:r>
        <w:rPr>
          <w:rStyle w:val="FontStyle26"/>
        </w:rPr>
        <w:t xml:space="preserve">Вопросы защиты жилищных прав детей-сирот и детей, оставшихся без попечения родителей, находятся на постоянном контроле и являются одним из приоритетных направлений работы прокуратуры района. По результатам </w:t>
      </w:r>
      <w:r>
        <w:rPr>
          <w:rStyle w:val="FontStyle25"/>
        </w:rPr>
        <w:t xml:space="preserve">прокурорских проверок в суды предъявлено три исковых заявления о предоставлении жилых помещений </w:t>
      </w:r>
      <w:r>
        <w:rPr>
          <w:rStyle w:val="FontStyle27"/>
        </w:rPr>
        <w:t xml:space="preserve">детям-сиротам, детям, оставшимся </w:t>
      </w:r>
      <w:r>
        <w:rPr>
          <w:rStyle w:val="FontStyle25"/>
        </w:rPr>
        <w:t>без попечения родителей.</w:t>
      </w:r>
    </w:p>
    <w:p w:rsidR="008E3102" w:rsidRDefault="008E3102" w:rsidP="008E3102">
      <w:pPr>
        <w:pStyle w:val="Style8"/>
        <w:widowControl/>
        <w:spacing w:line="370" w:lineRule="exact"/>
        <w:rPr>
          <w:rStyle w:val="FontStyle25"/>
        </w:rPr>
      </w:pPr>
      <w:r>
        <w:rPr>
          <w:rStyle w:val="FontStyle25"/>
        </w:rPr>
        <w:t>Ярким примером защиты прав наиболее уязвимых категорий населения являются результаты проведенной прокуратурой района проверки по обращению Д. об отказе в установлении статуса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8E3102" w:rsidRDefault="008E3102" w:rsidP="008E3102">
      <w:pPr>
        <w:pStyle w:val="Style8"/>
        <w:widowControl/>
        <w:spacing w:line="370" w:lineRule="exact"/>
        <w:rPr>
          <w:rStyle w:val="FontStyle25"/>
        </w:rPr>
      </w:pPr>
      <w:r>
        <w:rPr>
          <w:rStyle w:val="FontStyle25"/>
        </w:rPr>
        <w:t xml:space="preserve">По результатам проверки прокуратурой района в интересах Д. в </w:t>
      </w:r>
      <w:proofErr w:type="spellStart"/>
      <w:r>
        <w:rPr>
          <w:rStyle w:val="FontStyle25"/>
        </w:rPr>
        <w:t>Раздольненский</w:t>
      </w:r>
      <w:proofErr w:type="spellEnd"/>
      <w:r>
        <w:rPr>
          <w:rStyle w:val="FontStyle25"/>
        </w:rPr>
        <w:t xml:space="preserve"> районный суд предъявлено заявление о признании юридического факта присвоения статуса несовершеннолетнего узника концлагерей.</w:t>
      </w:r>
    </w:p>
    <w:p w:rsidR="008E3102" w:rsidRDefault="008E3102" w:rsidP="008E3102">
      <w:pPr>
        <w:pStyle w:val="Style8"/>
        <w:widowControl/>
        <w:spacing w:line="370" w:lineRule="exact"/>
        <w:rPr>
          <w:rStyle w:val="FontStyle25"/>
        </w:rPr>
      </w:pPr>
      <w:r>
        <w:rPr>
          <w:rStyle w:val="FontStyle25"/>
        </w:rPr>
        <w:t>Решением Раздольненского районного суда заявление прокуратуры района удовлетворено. Д. присвоен статус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8E3102" w:rsidRDefault="008E3102" w:rsidP="008E3102">
      <w:pPr>
        <w:pStyle w:val="Style8"/>
        <w:widowControl/>
        <w:spacing w:line="370" w:lineRule="exact"/>
        <w:ind w:firstLine="706"/>
        <w:rPr>
          <w:rStyle w:val="FontStyle25"/>
        </w:rPr>
      </w:pPr>
      <w:r>
        <w:rPr>
          <w:rStyle w:val="FontStyle25"/>
        </w:rPr>
        <w:t>Следующим важным направлением работы прокуратуры является надзор за соблюдением требований трудового законодательства. Так, прокуратурой района в текущем году проведен ряд результативных проверок.</w:t>
      </w:r>
    </w:p>
    <w:p w:rsidR="008E3102" w:rsidRDefault="008E3102" w:rsidP="008E3102">
      <w:pPr>
        <w:pStyle w:val="Style8"/>
        <w:widowControl/>
        <w:spacing w:line="370" w:lineRule="exact"/>
        <w:rPr>
          <w:rStyle w:val="FontStyle25"/>
        </w:rPr>
      </w:pPr>
      <w:r>
        <w:rPr>
          <w:rStyle w:val="FontStyle25"/>
        </w:rPr>
        <w:t>Прокуратурой района проведена проверка по обращению гражданина по вопросам невыплаты в установленный срок заработной платы и по другим вопросам. По результатам проведенной проверки установлены нарушения действующего трудового законодательства, в связи с чем, в отношении директора ООО возбуждено дело об административном правонарушении, материалы которого по ч. 6 ст. 5.27 КоАП РФ направлены для рассмотрения в Инспекцию по труду Республики Крым.</w:t>
      </w:r>
    </w:p>
    <w:p w:rsidR="008E3102" w:rsidRDefault="008E3102" w:rsidP="008E3102">
      <w:pPr>
        <w:pStyle w:val="Style8"/>
        <w:widowControl/>
        <w:spacing w:before="5" w:line="370" w:lineRule="exact"/>
        <w:ind w:firstLine="706"/>
        <w:rPr>
          <w:rStyle w:val="FontStyle25"/>
        </w:rPr>
      </w:pPr>
      <w:r>
        <w:rPr>
          <w:rStyle w:val="FontStyle25"/>
        </w:rPr>
        <w:t>Также, проверками с выходом по месту осуществления деятельности двух хозяйствующих субъектов района выявлены факты использования наемного труда работников без оформления с ними трудовых правоотношений, выплаты заработной платы в «конверте».</w:t>
      </w:r>
    </w:p>
    <w:p w:rsidR="008E3102" w:rsidRDefault="008E3102" w:rsidP="008E3102">
      <w:pPr>
        <w:pStyle w:val="Style8"/>
        <w:widowControl/>
        <w:spacing w:before="5" w:line="370" w:lineRule="exact"/>
        <w:ind w:left="725" w:firstLine="0"/>
        <w:rPr>
          <w:rStyle w:val="FontStyle25"/>
        </w:rPr>
      </w:pPr>
      <w:r>
        <w:rPr>
          <w:rStyle w:val="FontStyle25"/>
        </w:rPr>
        <w:t xml:space="preserve">По   результатам   проверки   в   </w:t>
      </w:r>
      <w:proofErr w:type="gramStart"/>
      <w:r>
        <w:rPr>
          <w:rStyle w:val="FontStyle25"/>
        </w:rPr>
        <w:t>отношении  руководителей</w:t>
      </w:r>
      <w:proofErr w:type="gramEnd"/>
      <w:r>
        <w:rPr>
          <w:rStyle w:val="FontStyle25"/>
        </w:rPr>
        <w:t xml:space="preserve">   субъектов</w:t>
      </w:r>
    </w:p>
    <w:p w:rsidR="008E3102" w:rsidRDefault="008E3102" w:rsidP="008E3102">
      <w:pPr>
        <w:pStyle w:val="Style15"/>
        <w:widowControl/>
        <w:spacing w:line="370" w:lineRule="exact"/>
        <w:jc w:val="both"/>
        <w:rPr>
          <w:rStyle w:val="FontStyle25"/>
        </w:rPr>
      </w:pPr>
      <w:r>
        <w:rPr>
          <w:rStyle w:val="FontStyle25"/>
        </w:rPr>
        <w:t>возбуждены     постановления     о     привлечении     к     административной</w:t>
      </w:r>
    </w:p>
    <w:p w:rsidR="008E3102" w:rsidRDefault="008E3102" w:rsidP="008E3102">
      <w:pPr>
        <w:pStyle w:val="Style15"/>
        <w:widowControl/>
        <w:spacing w:line="370" w:lineRule="exact"/>
        <w:jc w:val="both"/>
        <w:rPr>
          <w:rStyle w:val="FontStyle25"/>
        </w:rPr>
      </w:pPr>
      <w:proofErr w:type="gramStart"/>
      <w:r>
        <w:rPr>
          <w:rStyle w:val="FontStyle25"/>
        </w:rPr>
        <w:t>ответственности  по</w:t>
      </w:r>
      <w:proofErr w:type="gramEnd"/>
      <w:r>
        <w:rPr>
          <w:rStyle w:val="FontStyle25"/>
        </w:rPr>
        <w:t xml:space="preserve">  ч.   1,  ч.  4   ст.   </w:t>
      </w:r>
      <w:proofErr w:type="gramStart"/>
      <w:r>
        <w:rPr>
          <w:rStyle w:val="FontStyle25"/>
        </w:rPr>
        <w:t>5.27  КоАП</w:t>
      </w:r>
      <w:proofErr w:type="gramEnd"/>
      <w:r>
        <w:rPr>
          <w:rStyle w:val="FontStyle25"/>
        </w:rPr>
        <w:t xml:space="preserve">  РФ  (всего  4  факта). Административные материалы направлены в Инспекцию по труду Республики Крым </w:t>
      </w:r>
      <w:r>
        <w:rPr>
          <w:rStyle w:val="FontStyle25"/>
        </w:rPr>
        <w:lastRenderedPageBreak/>
        <w:t>для рассмотрения. По результатам рассмотрения виновные должностные лица привлечены к административной ответственности.</w:t>
      </w:r>
    </w:p>
    <w:p w:rsidR="008E3102" w:rsidRDefault="008E3102" w:rsidP="008E3102">
      <w:pPr>
        <w:pStyle w:val="Style8"/>
        <w:widowControl/>
        <w:spacing w:before="43" w:line="312" w:lineRule="exact"/>
        <w:ind w:firstLine="710"/>
        <w:rPr>
          <w:rStyle w:val="FontStyle27"/>
        </w:rPr>
      </w:pPr>
      <w:r>
        <w:rPr>
          <w:rStyle w:val="FontStyle25"/>
        </w:rPr>
        <w:t>Особое внимание прокуратурой района уделяется исполнению требований законодательства о ценообразовании на лекарственные средства,</w:t>
      </w:r>
      <w:r>
        <w:rPr>
          <w:rStyle w:val="FontStyle26"/>
        </w:rPr>
        <w:t xml:space="preserve"> включенные в перечень жизненно необходимых и важнейших лекарственных </w:t>
      </w:r>
      <w:r>
        <w:rPr>
          <w:rStyle w:val="FontStyle27"/>
        </w:rPr>
        <w:t>препаратов.</w:t>
      </w:r>
    </w:p>
    <w:p w:rsidR="008E3102" w:rsidRDefault="008E3102" w:rsidP="008E3102">
      <w:pPr>
        <w:pStyle w:val="Style12"/>
        <w:widowControl/>
        <w:spacing w:line="322" w:lineRule="exact"/>
        <w:ind w:firstLine="691"/>
        <w:rPr>
          <w:rStyle w:val="FontStyle26"/>
        </w:rPr>
      </w:pPr>
      <w:r>
        <w:rPr>
          <w:rStyle w:val="FontStyle26"/>
        </w:rPr>
        <w:t>В текущем году прокуратурой района при проверке исполнения профильного законодательства в деятельности хозяйствующих субъектов выявлены нарушения закона, связанные с завышением цен на данные препараты. В одной из аптек Раздольненского района установлено превышение стоимости при установления предельного размера надбавки на лекарственные препараты, включенные в перечень жизненно необходимых и важнейших лекарственных препаратов с нарушением порядка ценообразования. В связи с выявленными нарушениями в адрес директора ООО внесено представление об устранении нарушений закона, которое рассмотрено, одно должностное лицо привлечено к дисциплинарной ответственности.</w:t>
      </w:r>
    </w:p>
    <w:p w:rsidR="008E3102" w:rsidRDefault="008E3102" w:rsidP="008E3102">
      <w:pPr>
        <w:pStyle w:val="Style12"/>
        <w:widowControl/>
        <w:spacing w:line="322" w:lineRule="exact"/>
        <w:rPr>
          <w:rStyle w:val="FontStyle26"/>
        </w:rPr>
      </w:pPr>
      <w:r>
        <w:rPr>
          <w:rStyle w:val="FontStyle26"/>
        </w:rPr>
        <w:t xml:space="preserve">Кроме того, прокуратурой района во взаимодействии со специалистами ТО по Черноморскому и </w:t>
      </w:r>
      <w:proofErr w:type="spellStart"/>
      <w:r>
        <w:rPr>
          <w:rStyle w:val="FontStyle26"/>
        </w:rPr>
        <w:t>Раздольненскому</w:t>
      </w:r>
      <w:proofErr w:type="spellEnd"/>
      <w:r>
        <w:rPr>
          <w:rStyle w:val="FontStyle26"/>
        </w:rPr>
        <w:t xml:space="preserve"> районах Межрегионального управления </w:t>
      </w:r>
      <w:proofErr w:type="spellStart"/>
      <w:r>
        <w:rPr>
          <w:rStyle w:val="FontStyle26"/>
        </w:rPr>
        <w:t>Роспотребнадзора</w:t>
      </w:r>
      <w:proofErr w:type="spellEnd"/>
      <w:r>
        <w:rPr>
          <w:rStyle w:val="FontStyle26"/>
        </w:rPr>
        <w:t xml:space="preserve"> по Республике Крым и городу Севастополю проведены проверки исполнения требований законодательства о защите прав потребителей.</w:t>
      </w:r>
    </w:p>
    <w:p w:rsidR="008E3102" w:rsidRDefault="008E3102" w:rsidP="008E3102">
      <w:pPr>
        <w:pStyle w:val="Style12"/>
        <w:widowControl/>
        <w:spacing w:line="322" w:lineRule="exact"/>
        <w:ind w:firstLine="706"/>
        <w:rPr>
          <w:rStyle w:val="FontStyle26"/>
        </w:rPr>
      </w:pPr>
      <w:r>
        <w:rPr>
          <w:rStyle w:val="FontStyle26"/>
        </w:rPr>
        <w:t>Так, в ходе проведенной проверки в магазинах продовольственных товаров, расположенных на территории района, установлены нарушения установленных правил продажи отдельных видов товаров.</w:t>
      </w:r>
    </w:p>
    <w:p w:rsidR="008E3102" w:rsidRDefault="008E3102" w:rsidP="008E3102">
      <w:pPr>
        <w:pStyle w:val="Style12"/>
        <w:widowControl/>
        <w:spacing w:line="322" w:lineRule="exact"/>
        <w:rPr>
          <w:rStyle w:val="FontStyle26"/>
        </w:rPr>
      </w:pPr>
      <w:r>
        <w:rPr>
          <w:rStyle w:val="FontStyle26"/>
        </w:rPr>
        <w:t>В связи с чем, в отношении 4 хозяйствующих субъектов возбуждены дела об административных правонарушениях, предусмотренной ст. 14.15 КоАП РФ. По результатам рассмотрения виновные лица привлечены к административной ответственности.</w:t>
      </w:r>
    </w:p>
    <w:p w:rsidR="008E3102" w:rsidRDefault="008E3102" w:rsidP="008E3102">
      <w:pPr>
        <w:pStyle w:val="Style12"/>
        <w:widowControl/>
        <w:spacing w:before="10" w:line="326" w:lineRule="exact"/>
        <w:ind w:firstLine="701"/>
        <w:rPr>
          <w:rStyle w:val="FontStyle26"/>
        </w:rPr>
      </w:pPr>
      <w:r>
        <w:rPr>
          <w:rStyle w:val="FontStyle26"/>
        </w:rPr>
        <w:t xml:space="preserve">В связи с актуальностью вопроса и специфики региона регулярно проводятся проверки исполнения требований законодательства в сфере ЖКХ в деятельности местного самоуправления, </w:t>
      </w:r>
      <w:proofErr w:type="spellStart"/>
      <w:r>
        <w:rPr>
          <w:rStyle w:val="FontStyle26"/>
        </w:rPr>
        <w:t>ресурсоснабжающих</w:t>
      </w:r>
      <w:proofErr w:type="spellEnd"/>
      <w:r>
        <w:rPr>
          <w:rStyle w:val="FontStyle26"/>
        </w:rPr>
        <w:t xml:space="preserve"> и обслуживающих организаций.</w:t>
      </w:r>
    </w:p>
    <w:p w:rsidR="008E3102" w:rsidRDefault="008E3102" w:rsidP="008E3102">
      <w:pPr>
        <w:pStyle w:val="Style12"/>
        <w:widowControl/>
        <w:spacing w:before="10" w:line="326" w:lineRule="exact"/>
        <w:ind w:firstLine="701"/>
        <w:rPr>
          <w:rStyle w:val="FontStyle26"/>
        </w:rPr>
      </w:pPr>
      <w:r>
        <w:rPr>
          <w:rStyle w:val="FontStyle26"/>
        </w:rPr>
        <w:t>Так, в ходе проведенного мониторинга сайта ГИС ЖКХ установлено, что 7 органами местного самоуправления района допущены нарушения жилищного законодательства в части исполнения обязанности по размещению информации в указанной системе, а именно: о сроках начала и окончания отопительного сезона (периода); муниципальных правовых актов, которыми утверждены сроки начала и окончания отопительного сезона (периода). В связи с выявленными нарушениями главы органов местного самоуправления признаны виновными в совершении административного правонарушения, предусмотренного ч. 2 ст. 13.19.2 КоАП РФ.</w:t>
      </w:r>
    </w:p>
    <w:p w:rsidR="008E3102" w:rsidRDefault="008E3102" w:rsidP="008E3102">
      <w:pPr>
        <w:pStyle w:val="Style12"/>
        <w:widowControl/>
        <w:spacing w:line="326" w:lineRule="exact"/>
        <w:ind w:firstLine="701"/>
        <w:rPr>
          <w:rStyle w:val="FontStyle26"/>
        </w:rPr>
      </w:pPr>
      <w:r>
        <w:rPr>
          <w:rStyle w:val="FontStyle26"/>
        </w:rPr>
        <w:t>Работа прокуратуры по поддержанию государственного обвинения в судах является ключевым звеном всего процесса по привлечению виновных лиц к уголовной ответственности и восстановлению прав потерпевших. Задачей государственных обвинителей является содействие суду в принятии законного, обоснованного и справедливого решения. В текущем году работниками прокуратуры обеспечено поддержание государственного обвинения в судах Раздольненского района по более чем 140 уголовным делам</w:t>
      </w:r>
    </w:p>
    <w:p w:rsidR="008E3102" w:rsidRDefault="008E3102" w:rsidP="008E3102">
      <w:pPr>
        <w:widowControl/>
        <w:autoSpaceDE/>
        <w:autoSpaceDN/>
        <w:adjustRightInd/>
        <w:rPr>
          <w:rStyle w:val="FontStyle26"/>
        </w:rPr>
        <w:sectPr w:rsidR="008E3102">
          <w:pgSz w:w="16837" w:h="23810"/>
          <w:pgMar w:top="2494" w:right="3434" w:bottom="1440" w:left="3851" w:header="720" w:footer="720" w:gutter="0"/>
          <w:cols w:space="720"/>
        </w:sectPr>
      </w:pPr>
    </w:p>
    <w:p w:rsidR="008E3102" w:rsidRDefault="008E3102" w:rsidP="008E3102">
      <w:pPr>
        <w:pStyle w:val="Style12"/>
        <w:widowControl/>
        <w:spacing w:before="72" w:after="518" w:line="360" w:lineRule="exact"/>
        <w:ind w:firstLine="0"/>
        <w:rPr>
          <w:rStyle w:val="FontStyle27"/>
        </w:rPr>
        <w:sectPr w:rsidR="008E3102">
          <w:pgSz w:w="16837" w:h="23810"/>
          <w:pgMar w:top="1477" w:right="3294" w:bottom="1440" w:left="4014" w:header="720" w:footer="720" w:gutter="0"/>
          <w:cols w:space="720"/>
        </w:sectPr>
      </w:pPr>
      <w:r>
        <w:rPr>
          <w:rStyle w:val="FontStyle26"/>
        </w:rPr>
        <w:lastRenderedPageBreak/>
        <w:t xml:space="preserve">в отношении свыше 150 лиц, в том числе по тяжким и особо тяжким </w:t>
      </w:r>
      <w:r>
        <w:rPr>
          <w:rStyle w:val="FontStyle27"/>
        </w:rPr>
        <w:t xml:space="preserve">преступлениям против жизни и здоровья свыше </w:t>
      </w:r>
      <w:r>
        <w:rPr>
          <w:rStyle w:val="FontStyle26"/>
        </w:rPr>
        <w:t xml:space="preserve">30 </w:t>
      </w:r>
      <w:r>
        <w:rPr>
          <w:rStyle w:val="FontStyle27"/>
        </w:rPr>
        <w:t>дел».</w:t>
      </w:r>
      <w:bookmarkStart w:id="0" w:name="_GoBack"/>
      <w:bookmarkEnd w:id="0"/>
    </w:p>
    <w:p w:rsidR="003A5219" w:rsidRDefault="003A5219"/>
    <w:sectPr w:rsidR="003A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0A"/>
    <w:rsid w:val="003A5219"/>
    <w:rsid w:val="0058600A"/>
    <w:rsid w:val="008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2116-367B-4AD8-989E-4C106FC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E3102"/>
    <w:pPr>
      <w:spacing w:line="374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8E3102"/>
    <w:pPr>
      <w:spacing w:line="235" w:lineRule="exact"/>
      <w:jc w:val="both"/>
    </w:pPr>
  </w:style>
  <w:style w:type="paragraph" w:customStyle="1" w:styleId="Style12">
    <w:name w:val="Style12"/>
    <w:basedOn w:val="a"/>
    <w:uiPriority w:val="99"/>
    <w:rsid w:val="008E3102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8E3102"/>
    <w:pPr>
      <w:spacing w:line="396" w:lineRule="exact"/>
    </w:pPr>
  </w:style>
  <w:style w:type="character" w:customStyle="1" w:styleId="FontStyle25">
    <w:name w:val="Font Style25"/>
    <w:basedOn w:val="a0"/>
    <w:uiPriority w:val="99"/>
    <w:rsid w:val="008E3102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8E3102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8E31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900-00B2-42AA-A3EB-5067CC7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2020-12-25T11:58:00Z</dcterms:created>
  <dcterms:modified xsi:type="dcterms:W3CDTF">2020-12-25T12:00:00Z</dcterms:modified>
</cp:coreProperties>
</file>