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04" w:rsidRPr="00336B6C" w:rsidRDefault="00E04204" w:rsidP="00E04204">
      <w:pPr>
        <w:tabs>
          <w:tab w:val="left" w:pos="709"/>
        </w:tabs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147345" wp14:editId="68970B16">
            <wp:extent cx="517525" cy="5518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04" w:rsidRPr="00336B6C" w:rsidRDefault="00E04204" w:rsidP="00E0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РЕСПУБЛИКА КРЫМ</w:t>
      </w:r>
    </w:p>
    <w:p w:rsidR="00E04204" w:rsidRPr="00336B6C" w:rsidRDefault="00E04204" w:rsidP="00E0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РАЗДОЛЬНЕНСКИЙ РАЙОН</w:t>
      </w:r>
    </w:p>
    <w:p w:rsidR="00E04204" w:rsidRDefault="00E04204" w:rsidP="00E0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ОВСКОГО СЕЛЬСКОГО ПОСЕЛЕНИЯ   </w:t>
      </w:r>
    </w:p>
    <w:p w:rsidR="00E04204" w:rsidRDefault="00E04204" w:rsidP="00E0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204" w:rsidRPr="00336B6C" w:rsidRDefault="00E04204" w:rsidP="00E0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B6C">
        <w:rPr>
          <w:rFonts w:ascii="Times New Roman" w:hAnsi="Times New Roman" w:cs="Times New Roman"/>
          <w:b/>
          <w:sz w:val="28"/>
          <w:szCs w:val="28"/>
          <w:lang w:val="uk-UA"/>
        </w:rPr>
        <w:t>ПОСТАНОВЛЕНИЕ</w:t>
      </w:r>
    </w:p>
    <w:p w:rsidR="00E04204" w:rsidRPr="00336B6C" w:rsidRDefault="00E04204" w:rsidP="00E04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204" w:rsidRPr="00336B6C" w:rsidRDefault="000937D5" w:rsidP="00E04204">
      <w:pPr>
        <w:widowControl/>
        <w:numPr>
          <w:ilvl w:val="0"/>
          <w:numId w:val="1"/>
        </w:numPr>
        <w:tabs>
          <w:tab w:val="left" w:pos="708"/>
          <w:tab w:val="left" w:pos="1428"/>
        </w:tabs>
        <w:autoSpaceDE/>
        <w:spacing w:after="160" w:line="100" w:lineRule="atLeast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>29.12.</w:t>
      </w:r>
      <w:r w:rsidR="00E04204" w:rsidRPr="00336B6C">
        <w:rPr>
          <w:rFonts w:ascii="Times New Roman" w:hAnsi="Times New Roman" w:cs="Times New Roman"/>
          <w:sz w:val="28"/>
          <w:szCs w:val="28"/>
          <w:lang w:val="uk-UA" w:bidi="hi-IN"/>
        </w:rPr>
        <w:t>20</w:t>
      </w:r>
      <w:r w:rsidR="005D1BC2">
        <w:rPr>
          <w:rFonts w:ascii="Times New Roman" w:hAnsi="Times New Roman" w:cs="Times New Roman"/>
          <w:sz w:val="28"/>
          <w:szCs w:val="28"/>
          <w:lang w:val="uk-UA" w:bidi="hi-IN"/>
        </w:rPr>
        <w:t>17</w:t>
      </w:r>
      <w:r w:rsidR="00E04204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  </w:t>
      </w:r>
      <w:r w:rsidR="00E04204" w:rsidRPr="00336B6C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       с. </w:t>
      </w:r>
      <w:proofErr w:type="spellStart"/>
      <w:r w:rsidR="00E04204">
        <w:rPr>
          <w:rFonts w:ascii="Times New Roman" w:hAnsi="Times New Roman" w:cs="Times New Roman"/>
          <w:sz w:val="28"/>
          <w:szCs w:val="28"/>
          <w:lang w:val="uk-UA" w:bidi="hi-IN"/>
        </w:rPr>
        <w:t>Березовка</w:t>
      </w:r>
      <w:proofErr w:type="spellEnd"/>
      <w:r w:rsidR="00E04204" w:rsidRPr="00336B6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</w:t>
      </w:r>
      <w:r w:rsidR="00E04204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293</w:t>
      </w:r>
      <w:r w:rsidR="00E04204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</w:p>
    <w:p w:rsidR="00E04204" w:rsidRPr="00EC6487" w:rsidRDefault="00E04204" w:rsidP="00E04204">
      <w:pPr>
        <w:pStyle w:val="1"/>
        <w:spacing w:before="0" w:after="0"/>
        <w:rPr>
          <w:b w:val="0"/>
        </w:rPr>
      </w:pPr>
    </w:p>
    <w:p w:rsidR="00E04204" w:rsidRPr="00B56D10" w:rsidRDefault="00E04204" w:rsidP="00E04204">
      <w:pPr>
        <w:pStyle w:val="1"/>
        <w:spacing w:before="0" w:after="0"/>
        <w:jc w:val="both"/>
        <w:rPr>
          <w:rFonts w:ascii="Times New Roman" w:hAnsi="Times New Roman"/>
          <w:i/>
          <w:sz w:val="28"/>
          <w:szCs w:val="28"/>
        </w:rPr>
      </w:pPr>
      <w:r w:rsidRPr="00D01F35">
        <w:rPr>
          <w:rFonts w:ascii="Times New Roman" w:hAnsi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i/>
          <w:sz w:val="28"/>
          <w:szCs w:val="28"/>
        </w:rPr>
        <w:t>Положения о системе управления охраной труда в Администрации Березовского сельского поселения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E04204" w:rsidRPr="00B56D10" w:rsidTr="00CC51EF">
        <w:trPr>
          <w:trHeight w:val="209"/>
        </w:trPr>
        <w:tc>
          <w:tcPr>
            <w:tcW w:w="4361" w:type="dxa"/>
            <w:shd w:val="clear" w:color="auto" w:fill="auto"/>
          </w:tcPr>
          <w:p w:rsidR="00E04204" w:rsidRPr="00B56D10" w:rsidRDefault="00E04204" w:rsidP="00CC51EF">
            <w:pPr>
              <w:widowControl/>
              <w:suppressAutoHyphens/>
              <w:autoSpaceDN/>
              <w:adjustRightInd/>
              <w:ind w:firstLine="0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E04204" w:rsidRPr="00B56D10" w:rsidRDefault="00E04204" w:rsidP="00E04204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Cs/>
          <w:sz w:val="48"/>
          <w:szCs w:val="48"/>
          <w:lang w:eastAsia="ar-SA"/>
        </w:rPr>
      </w:pPr>
    </w:p>
    <w:p w:rsidR="00E04204" w:rsidRDefault="00E04204" w:rsidP="00E04204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B56D10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Трудовым кодексом Российской Федерации, руководствуясь Приказом Минтруда России от 19.08.2016 № 438н «Об утверждении типового положения о системе управления охраной труда»</w:t>
      </w:r>
    </w:p>
    <w:p w:rsidR="00E04204" w:rsidRPr="00B56D10" w:rsidRDefault="00E04204" w:rsidP="00E042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04204" w:rsidRPr="00B56D10" w:rsidRDefault="00E04204" w:rsidP="00E04204">
      <w:pPr>
        <w:widowControl/>
        <w:suppressAutoHyphens/>
        <w:autoSpaceDN/>
        <w:adjustRightInd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56D1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E04204" w:rsidRPr="00B56D10" w:rsidRDefault="00E04204" w:rsidP="00E04204">
      <w:pPr>
        <w:widowControl/>
        <w:suppressAutoHyphens/>
        <w:autoSpaceDN/>
        <w:adjustRightInd/>
        <w:ind w:firstLine="0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04204" w:rsidRDefault="00E04204" w:rsidP="00E04204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1.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Утвердить Положени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е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системе управления охраной труда в Администрации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Березовского </w:t>
      </w:r>
      <w:r w:rsidRPr="00B56D1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сельского поселения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согласно приложению.</w:t>
      </w:r>
    </w:p>
    <w:p w:rsidR="00E04204" w:rsidRDefault="00E04204" w:rsidP="00E04204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223149" w:rsidRDefault="00E04204" w:rsidP="00E0420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85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0C585E">
        <w:rPr>
          <w:rFonts w:ascii="Times New Roman" w:hAnsi="Times New Roman" w:cs="Times New Roman"/>
          <w:sz w:val="28"/>
          <w:szCs w:val="28"/>
        </w:rPr>
        <w:t xml:space="preserve"> </w:t>
      </w:r>
      <w:r w:rsidRPr="001B00A7">
        <w:rPr>
          <w:rFonts w:ascii="Times New Roman" w:eastAsia="Arial Unicode MS" w:hAnsi="Times New Roman" w:cs="Times New Roman"/>
          <w:sz w:val="28"/>
          <w:szCs w:val="28"/>
        </w:rPr>
        <w:t>администрации Березовского сельского поселения, расположенном по адресу: с. Березовка, ул. Гагарина, 52 и на 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фициальном сайте администрации Березовского сельского </w:t>
      </w:r>
      <w:r w:rsidRPr="001B00A7">
        <w:rPr>
          <w:rFonts w:ascii="Times New Roman" w:eastAsia="Arial Unicode MS" w:hAnsi="Times New Roman" w:cs="Times New Roman"/>
          <w:sz w:val="28"/>
          <w:szCs w:val="28"/>
        </w:rPr>
        <w:t>посе</w:t>
      </w:r>
      <w:r>
        <w:rPr>
          <w:rFonts w:ascii="Times New Roman" w:eastAsia="Arial Unicode MS" w:hAnsi="Times New Roman" w:cs="Times New Roman"/>
          <w:sz w:val="28"/>
          <w:szCs w:val="28"/>
        </w:rPr>
        <w:t>ления в сети Интернет (http:/</w:t>
      </w:r>
      <w:r w:rsidRPr="001B00A7">
        <w:rPr>
          <w:rFonts w:ascii="Times New Roman" w:eastAsia="Arial Unicode MS" w:hAnsi="Times New Roman" w:cs="Times New Roman"/>
          <w:sz w:val="28"/>
          <w:szCs w:val="28"/>
        </w:rPr>
        <w:t>berezovkassovet.ru/).</w:t>
      </w:r>
      <w:r w:rsidRPr="001B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04" w:rsidRPr="000C585E" w:rsidRDefault="00E04204" w:rsidP="00E04204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58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E04204" w:rsidRPr="000C585E" w:rsidRDefault="00E04204" w:rsidP="00E0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585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04204" w:rsidRDefault="00E04204" w:rsidP="00E0420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4204" w:rsidRPr="000C585E" w:rsidRDefault="00E04204" w:rsidP="00E04204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</w:t>
      </w:r>
    </w:p>
    <w:p w:rsidR="00E04204" w:rsidRPr="000C585E" w:rsidRDefault="00E04204" w:rsidP="00E04204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совета-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</w:p>
    <w:p w:rsidR="00E04204" w:rsidRPr="000C585E" w:rsidRDefault="00E04204" w:rsidP="00E04204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E04204" w:rsidRPr="00B56D10" w:rsidRDefault="00E04204" w:rsidP="00E04204">
      <w:pPr>
        <w:widowControl/>
        <w:tabs>
          <w:tab w:val="left" w:pos="567"/>
        </w:tabs>
        <w:suppressAutoHyphens/>
        <w:autoSpaceDE/>
        <w:autoSpaceDN/>
        <w:adjustRightInd/>
        <w:ind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B56D10" w:rsidRDefault="00E04204" w:rsidP="00E04204">
      <w:pPr>
        <w:suppressAutoHyphens/>
        <w:autoSpaceDN/>
        <w:adjustRightInd/>
        <w:ind w:left="567" w:firstLine="0"/>
        <w:jc w:val="left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E04204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B56D10" w:rsidRDefault="00E04204" w:rsidP="00E04204">
      <w:pPr>
        <w:widowControl/>
        <w:tabs>
          <w:tab w:val="left" w:pos="567"/>
        </w:tabs>
        <w:suppressAutoHyphens/>
        <w:autoSpaceDN/>
        <w:adjustRightInd/>
        <w:ind w:left="567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B56D10" w:rsidRDefault="00E04204" w:rsidP="00E04204">
      <w:pPr>
        <w:widowControl/>
        <w:tabs>
          <w:tab w:val="left" w:pos="567"/>
        </w:tabs>
        <w:suppressAutoHyphens/>
        <w:autoSpaceDN/>
        <w:adjustRightInd/>
        <w:ind w:left="930" w:firstLine="0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E04204" w:rsidRPr="009333CC" w:rsidRDefault="00E04204" w:rsidP="00E04204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6D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</w:t>
      </w:r>
      <w:bookmarkStart w:id="0" w:name="_GoBack"/>
      <w:bookmarkEnd w:id="0"/>
      <w:r w:rsidRPr="00B56D1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4204" w:rsidRPr="009333CC" w:rsidRDefault="00E04204" w:rsidP="00E04204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E04204" w:rsidRPr="009333CC" w:rsidRDefault="00E04204" w:rsidP="00E04204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Березовского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9333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9333CC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E04204" w:rsidRPr="009333CC" w:rsidRDefault="00E04204" w:rsidP="00E04204">
      <w:pPr>
        <w:numPr>
          <w:ilvl w:val="0"/>
          <w:numId w:val="1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0"/>
          <w:lang w:val="uk-UA" w:bidi="hi-IN"/>
        </w:rPr>
      </w:pP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от   </w:t>
      </w:r>
      <w:r w:rsidR="000937D5">
        <w:rPr>
          <w:rFonts w:ascii="Times New Roman" w:hAnsi="Times New Roman" w:cs="Times New Roman"/>
          <w:sz w:val="28"/>
          <w:szCs w:val="28"/>
          <w:lang w:val="uk-UA" w:bidi="hi-IN"/>
        </w:rPr>
        <w:t>29.12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>.20</w:t>
      </w:r>
      <w:r w:rsidR="005D1BC2">
        <w:rPr>
          <w:rFonts w:ascii="Times New Roman" w:hAnsi="Times New Roman" w:cs="Times New Roman"/>
          <w:sz w:val="28"/>
          <w:szCs w:val="28"/>
          <w:lang w:val="uk-UA" w:bidi="hi-IN"/>
        </w:rPr>
        <w:t>17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№ </w:t>
      </w:r>
      <w:r w:rsidR="000937D5">
        <w:rPr>
          <w:rFonts w:ascii="Times New Roman" w:hAnsi="Times New Roman" w:cs="Times New Roman"/>
          <w:sz w:val="28"/>
          <w:szCs w:val="28"/>
          <w:lang w:val="uk-UA" w:bidi="hi-IN"/>
        </w:rPr>
        <w:t>293</w:t>
      </w:r>
      <w:r w:rsidRPr="009333CC"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</w:p>
    <w:p w:rsidR="00E04204" w:rsidRPr="00B56D10" w:rsidRDefault="00E04204" w:rsidP="00E04204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E04204" w:rsidRPr="00B56D10" w:rsidRDefault="00E04204" w:rsidP="00E04204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E04204" w:rsidRPr="00B56D10" w:rsidRDefault="00E04204" w:rsidP="00E0420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56D10" w:rsidRP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b/>
          <w:bCs/>
          <w:sz w:val="28"/>
          <w:szCs w:val="28"/>
        </w:rPr>
        <w:t xml:space="preserve">о системе управления охраной труда </w:t>
      </w:r>
      <w:r w:rsidR="00E0420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74323">
        <w:rPr>
          <w:rFonts w:ascii="Times New Roman" w:hAnsi="Times New Roman" w:cs="Times New Roman"/>
          <w:b/>
          <w:bCs/>
          <w:sz w:val="28"/>
          <w:szCs w:val="28"/>
        </w:rPr>
        <w:t xml:space="preserve">СОУТ) </w:t>
      </w:r>
      <w:r w:rsidRPr="00B56D10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="00E04204">
        <w:rPr>
          <w:rFonts w:ascii="Times New Roman" w:hAnsi="Times New Roman" w:cs="Times New Roman"/>
          <w:b/>
          <w:bCs/>
          <w:sz w:val="28"/>
          <w:szCs w:val="28"/>
        </w:rPr>
        <w:t>Берез</w:t>
      </w:r>
      <w:r w:rsidR="002513B8">
        <w:rPr>
          <w:rFonts w:ascii="Times New Roman" w:hAnsi="Times New Roman" w:cs="Times New Roman"/>
          <w:b/>
          <w:bCs/>
          <w:sz w:val="28"/>
          <w:szCs w:val="28"/>
        </w:rPr>
        <w:t>овского</w:t>
      </w:r>
      <w:r w:rsidRPr="00B56D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56D10" w:rsidRP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10" w:rsidRDefault="00B56D10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13B8" w:rsidRDefault="002513B8" w:rsidP="00B56D10">
      <w:pPr>
        <w:spacing w:line="36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B8" w:rsidRPr="005D1BC2" w:rsidRDefault="002513B8" w:rsidP="000937D5">
      <w:pPr>
        <w:pStyle w:val="a5"/>
        <w:ind w:firstLine="708"/>
        <w:jc w:val="both"/>
        <w:rPr>
          <w:szCs w:val="28"/>
        </w:rPr>
      </w:pPr>
      <w:r w:rsidRPr="005D1BC2">
        <w:rPr>
          <w:szCs w:val="28"/>
        </w:rPr>
        <w:t xml:space="preserve">1.1.Положение о системе управления охраной труда в Администрации </w:t>
      </w:r>
      <w:r w:rsidR="00E04204" w:rsidRPr="005D1BC2">
        <w:rPr>
          <w:szCs w:val="28"/>
        </w:rPr>
        <w:t>Берез</w:t>
      </w:r>
      <w:r w:rsidRPr="005D1BC2">
        <w:rPr>
          <w:szCs w:val="28"/>
        </w:rPr>
        <w:t>овского сельского поселения разработано в соответствии с Трудовым кодексом Российской Федерации, Типовым положением о системе управления охраной труда, утвержденном</w:t>
      </w:r>
      <w:r w:rsidR="005D1BC2" w:rsidRPr="005D1BC2">
        <w:rPr>
          <w:szCs w:val="28"/>
        </w:rPr>
        <w:t xml:space="preserve"> приказом Министерства труда и </w:t>
      </w:r>
      <w:r w:rsidRPr="005D1BC2">
        <w:rPr>
          <w:szCs w:val="28"/>
        </w:rPr>
        <w:t xml:space="preserve">социальной </w:t>
      </w:r>
      <w:proofErr w:type="gramStart"/>
      <w:r w:rsidRPr="005D1BC2">
        <w:rPr>
          <w:szCs w:val="28"/>
        </w:rPr>
        <w:t>защиты  Российской</w:t>
      </w:r>
      <w:proofErr w:type="gramEnd"/>
      <w:r w:rsidRPr="005D1BC2">
        <w:rPr>
          <w:szCs w:val="28"/>
        </w:rPr>
        <w:t xml:space="preserve"> Федерации от 19 августа 2016 года № 438н, межгосударственным стандартом ГОСТ 12.0.230-2007 «Система стандартов безопасности труда. Системы управления охраной труда. Общие требования», межгосударственным стандартом ГОСТ 12.0.230.1-2015 Система стандартов безопасности труда. Системы управления охраной труда. Руководство по применению ГОСТ 12.0.230-2007» и иными нормативно-правовыми актами об охране труда.</w:t>
      </w:r>
    </w:p>
    <w:p w:rsidR="002513B8" w:rsidRPr="005D1BC2" w:rsidRDefault="00872D04" w:rsidP="000937D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1BC2">
        <w:rPr>
          <w:rFonts w:ascii="Times New Roman" w:hAnsi="Times New Roman" w:cs="Times New Roman"/>
          <w:sz w:val="28"/>
          <w:szCs w:val="28"/>
        </w:rPr>
        <w:t xml:space="preserve">1.2. Настоящее Положение создано в целях обеспечения функционирования системы управления охраной труда (далее - СУОТ) в Администрации </w:t>
      </w:r>
      <w:r w:rsidR="00E04204" w:rsidRPr="005D1BC2">
        <w:rPr>
          <w:rFonts w:ascii="Times New Roman" w:hAnsi="Times New Roman" w:cs="Times New Roman"/>
          <w:sz w:val="28"/>
          <w:szCs w:val="28"/>
        </w:rPr>
        <w:t>Берез</w:t>
      </w:r>
      <w:r w:rsidRPr="005D1BC2">
        <w:rPr>
          <w:rFonts w:ascii="Times New Roman" w:hAnsi="Times New Roman" w:cs="Times New Roman"/>
          <w:sz w:val="28"/>
          <w:szCs w:val="28"/>
        </w:rPr>
        <w:t>овского сельского поселения, устанавливает общие требования к организации работы по охране труда на основе нормативных правовых документов, принципов и методов управления, направленных на совершенствование деятельности по охране труда</w:t>
      </w:r>
      <w:r w:rsidR="002513B8" w:rsidRPr="005D1BC2">
        <w:rPr>
          <w:szCs w:val="28"/>
        </w:rPr>
        <w:t>.</w:t>
      </w:r>
    </w:p>
    <w:p w:rsidR="002513B8" w:rsidRPr="005D1BC2" w:rsidRDefault="00872D04" w:rsidP="000937D5">
      <w:pPr>
        <w:pStyle w:val="a5"/>
        <w:ind w:firstLine="360"/>
        <w:jc w:val="both"/>
        <w:rPr>
          <w:szCs w:val="28"/>
        </w:rPr>
      </w:pPr>
      <w:r w:rsidRPr="005D1BC2">
        <w:rPr>
          <w:szCs w:val="28"/>
        </w:rPr>
        <w:t>1.3.</w:t>
      </w:r>
      <w:r w:rsidR="002513B8" w:rsidRPr="005D1BC2">
        <w:rPr>
          <w:szCs w:val="28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гигиенические, лечебно-профилактические, реабилитационные и иные мероприятия.</w:t>
      </w:r>
    </w:p>
    <w:p w:rsidR="00B56D10" w:rsidRPr="00B56D10" w:rsidRDefault="00B56D10" w:rsidP="00B56D10">
      <w:pPr>
        <w:widowControl/>
        <w:autoSpaceDE/>
        <w:autoSpaceDN/>
        <w:adjustRightInd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</w:p>
    <w:p w:rsidR="00B56D10" w:rsidRDefault="00B56D10" w:rsidP="00B56D10">
      <w:pPr>
        <w:widowControl/>
        <w:tabs>
          <w:tab w:val="left" w:pos="993"/>
        </w:tabs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6D10">
        <w:rPr>
          <w:rFonts w:ascii="Times New Roman" w:hAnsi="Times New Roman" w:cs="Times New Roman"/>
          <w:b/>
          <w:sz w:val="28"/>
          <w:szCs w:val="28"/>
        </w:rPr>
        <w:t>. Политика в области охраны труда</w:t>
      </w:r>
    </w:p>
    <w:p w:rsidR="00872D04" w:rsidRPr="00B56D10" w:rsidRDefault="00872D04" w:rsidP="00B56D10">
      <w:pPr>
        <w:widowControl/>
        <w:tabs>
          <w:tab w:val="left" w:pos="993"/>
        </w:tabs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04" w:rsidRPr="00B56D10" w:rsidRDefault="00872D04" w:rsidP="000937D5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56D10">
        <w:rPr>
          <w:rFonts w:ascii="Times New Roman" w:hAnsi="Times New Roman" w:cs="Times New Roman"/>
          <w:sz w:val="28"/>
          <w:szCs w:val="28"/>
        </w:rPr>
        <w:t xml:space="preserve">. Политика Администрации сельского </w:t>
      </w:r>
      <w:proofErr w:type="gramStart"/>
      <w:r w:rsidRPr="00B56D10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B56D10">
        <w:rPr>
          <w:rFonts w:ascii="Times New Roman" w:hAnsi="Times New Roman" w:cs="Times New Roman"/>
          <w:sz w:val="28"/>
          <w:szCs w:val="28"/>
        </w:rPr>
        <w:t xml:space="preserve">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72D04" w:rsidRPr="00B56D10" w:rsidRDefault="00872D04" w:rsidP="000937D5">
      <w:pPr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56D10">
        <w:rPr>
          <w:rFonts w:ascii="Times New Roman" w:hAnsi="Times New Roman" w:cs="Times New Roman"/>
          <w:sz w:val="28"/>
          <w:szCs w:val="28"/>
        </w:rPr>
        <w:t>. Политика по охране труда обеспечивает: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lastRenderedPageBreak/>
        <w:t>а) приоритет сохранения жизни и здоровья работников в процессе их трудовой деятельности;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в) выполнение последовательных и непрерывных мер  по предупреждению происшествий и случаев ухудшения состояния здоровья работников, производственного травматизма и профессиональных заболеваний;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г) непрерывное совершенствование и повышение эффективности СУОТ;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д) личную заинтересованность в обеспечении, насколько это возможно, безопасных условий труда;</w:t>
      </w:r>
    </w:p>
    <w:p w:rsidR="00872D04" w:rsidRPr="00B56D10" w:rsidRDefault="00872D04" w:rsidP="00872D0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е) выполнение иных обязанностей в области охраны труда исходя из специфики своей деятельности.</w:t>
      </w:r>
    </w:p>
    <w:p w:rsidR="00872D04" w:rsidRPr="005D1BC2" w:rsidRDefault="00872D04" w:rsidP="000937D5">
      <w:pPr>
        <w:pStyle w:val="a5"/>
        <w:ind w:firstLine="708"/>
        <w:jc w:val="both"/>
        <w:rPr>
          <w:szCs w:val="28"/>
        </w:rPr>
      </w:pPr>
      <w:r w:rsidRPr="005D1BC2">
        <w:rPr>
          <w:szCs w:val="28"/>
        </w:rPr>
        <w:t>2.3. Основные задачи Системы управления охраной труда в Администрации</w:t>
      </w:r>
      <w:r w:rsidR="00E04204" w:rsidRPr="005D1BC2">
        <w:rPr>
          <w:szCs w:val="28"/>
        </w:rPr>
        <w:t xml:space="preserve"> сельского поселения</w:t>
      </w:r>
      <w:r w:rsidRPr="005D1BC2">
        <w:rPr>
          <w:szCs w:val="28"/>
        </w:rPr>
        <w:t>:</w:t>
      </w:r>
    </w:p>
    <w:p w:rsidR="00872D04" w:rsidRPr="005D1BC2" w:rsidRDefault="00872D04" w:rsidP="00872D04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 -реализация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872D04" w:rsidRPr="005D1BC2" w:rsidRDefault="00872D04" w:rsidP="00872D04">
      <w:pPr>
        <w:pStyle w:val="a5"/>
        <w:jc w:val="both"/>
        <w:rPr>
          <w:szCs w:val="28"/>
        </w:rPr>
      </w:pPr>
      <w:r w:rsidRPr="005D1BC2">
        <w:rPr>
          <w:szCs w:val="28"/>
        </w:rPr>
        <w:t>-создание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872D04" w:rsidRPr="005D1BC2" w:rsidRDefault="005355A4" w:rsidP="005355A4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872D04" w:rsidRPr="005D1BC2">
        <w:rPr>
          <w:szCs w:val="28"/>
        </w:rPr>
        <w:t>формирование безопасных условий труда;</w:t>
      </w:r>
    </w:p>
    <w:p w:rsidR="00872D04" w:rsidRPr="005D1BC2" w:rsidRDefault="005355A4" w:rsidP="005355A4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872D04" w:rsidRPr="005D1BC2">
        <w:rPr>
          <w:szCs w:val="28"/>
        </w:rPr>
        <w:t>контроль за соблюдением требований охраны труда;</w:t>
      </w:r>
    </w:p>
    <w:p w:rsidR="00E04204" w:rsidRPr="005D1BC2" w:rsidRDefault="005355A4" w:rsidP="005355A4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872D04" w:rsidRPr="005D1BC2">
        <w:rPr>
          <w:szCs w:val="28"/>
        </w:rPr>
        <w:t>обучение и п</w:t>
      </w:r>
      <w:r w:rsidR="00E04204" w:rsidRPr="005D1BC2">
        <w:rPr>
          <w:szCs w:val="28"/>
        </w:rPr>
        <w:t>роверка знаний по охране труда;</w:t>
      </w:r>
    </w:p>
    <w:p w:rsidR="00872D04" w:rsidRPr="005D1BC2" w:rsidRDefault="005355A4" w:rsidP="005355A4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872D04" w:rsidRPr="005D1BC2">
        <w:rPr>
          <w:szCs w:val="28"/>
        </w:rPr>
        <w:t>предотвращение несчастных случаев с лицами, осуществляющи</w:t>
      </w:r>
      <w:r w:rsidRPr="005D1BC2">
        <w:rPr>
          <w:szCs w:val="28"/>
        </w:rPr>
        <w:t>ми</w:t>
      </w:r>
      <w:r w:rsidR="00872D04" w:rsidRPr="005D1BC2">
        <w:rPr>
          <w:szCs w:val="28"/>
        </w:rPr>
        <w:t xml:space="preserve"> трудовую деятельность в </w:t>
      </w:r>
      <w:r w:rsidRPr="005D1BC2">
        <w:rPr>
          <w:szCs w:val="28"/>
        </w:rPr>
        <w:t>А</w:t>
      </w:r>
      <w:r w:rsidR="00872D04" w:rsidRPr="005D1BC2">
        <w:rPr>
          <w:szCs w:val="28"/>
        </w:rPr>
        <w:t>дминистрации</w:t>
      </w:r>
      <w:r w:rsidRPr="005D1BC2">
        <w:rPr>
          <w:szCs w:val="28"/>
        </w:rPr>
        <w:t xml:space="preserve"> сельского поселения</w:t>
      </w:r>
      <w:r w:rsidR="00872D04" w:rsidRPr="005D1BC2">
        <w:rPr>
          <w:szCs w:val="28"/>
        </w:rPr>
        <w:t>;</w:t>
      </w:r>
    </w:p>
    <w:p w:rsidR="00872D04" w:rsidRPr="005D1BC2" w:rsidRDefault="005355A4" w:rsidP="005355A4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872D04" w:rsidRPr="005D1BC2">
        <w:rPr>
          <w:szCs w:val="28"/>
        </w:rPr>
        <w:t xml:space="preserve">охрана и укрепление здоровья персонала, осуществляющих трудовую деятельность в </w:t>
      </w:r>
      <w:r w:rsidRPr="005D1BC2">
        <w:rPr>
          <w:szCs w:val="28"/>
        </w:rPr>
        <w:t>А</w:t>
      </w:r>
      <w:r w:rsidR="00872D04" w:rsidRPr="005D1BC2">
        <w:rPr>
          <w:szCs w:val="28"/>
        </w:rPr>
        <w:t>дминистрации</w:t>
      </w:r>
      <w:r w:rsidRPr="005D1BC2">
        <w:rPr>
          <w:szCs w:val="28"/>
        </w:rPr>
        <w:t xml:space="preserve"> сельского поселения</w:t>
      </w:r>
      <w:r w:rsidR="00E04204" w:rsidRPr="005D1BC2">
        <w:rPr>
          <w:szCs w:val="28"/>
        </w:rPr>
        <w:t>,</w:t>
      </w:r>
      <w:r w:rsidR="00872D04" w:rsidRPr="005D1BC2">
        <w:rPr>
          <w:szCs w:val="28"/>
        </w:rPr>
        <w:t xml:space="preserve"> создание оптимального сочетания режимов труда, производственного процесса, организованного отдыха.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III. Цели в области охраны труда</w:t>
      </w:r>
    </w:p>
    <w:p w:rsidR="00B56D10" w:rsidRPr="00B56D10" w:rsidRDefault="00B56D10" w:rsidP="00B56D10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6D10" w:rsidRPr="00B56D10" w:rsidRDefault="003024BA" w:rsidP="000937D5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56D10" w:rsidRPr="00B56D10">
        <w:rPr>
          <w:rFonts w:ascii="Times New Roman" w:hAnsi="Times New Roman" w:cs="Times New Roman"/>
          <w:sz w:val="28"/>
          <w:szCs w:val="28"/>
        </w:rPr>
        <w:t>Основные цели Администрации сельского поселения в области охраны труда (далее - цели) содержатся в политике по охране труда и достигаются путем реализации в Администрации сельского поселения процедур, предусмотренных разд. V настоящего Положения.</w:t>
      </w:r>
    </w:p>
    <w:p w:rsidR="00B56D10" w:rsidRPr="00B56D10" w:rsidRDefault="003024BA" w:rsidP="000937D5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 Цели сформулированы с учетом необходимости оценки их достижения.</w:t>
      </w:r>
    </w:p>
    <w:p w:rsidR="00B56D10" w:rsidRPr="00B56D10" w:rsidRDefault="003024BA" w:rsidP="000937D5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43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6D10" w:rsidRPr="00B56D10">
        <w:rPr>
          <w:rFonts w:ascii="Times New Roman" w:hAnsi="Times New Roman" w:cs="Times New Roman"/>
          <w:sz w:val="28"/>
          <w:szCs w:val="28"/>
        </w:rPr>
        <w:t>Основной целью является обеспечение приоритета сохранения жизни и здоровья работников Администрации сельского поселения.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6D10" w:rsidRPr="00B56D10" w:rsidRDefault="00B56D10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6D10">
        <w:rPr>
          <w:rFonts w:ascii="Times New Roman" w:hAnsi="Times New Roman" w:cs="Times New Roman"/>
          <w:b/>
          <w:sz w:val="28"/>
          <w:szCs w:val="28"/>
        </w:rPr>
        <w:t>. Обеспечение функционирования СУОТ (распределение</w:t>
      </w:r>
    </w:p>
    <w:p w:rsidR="00B56D10" w:rsidRDefault="00B56D10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обязанностей в сфере охраны труда между должностными лицами)</w:t>
      </w:r>
    </w:p>
    <w:p w:rsidR="00E04204" w:rsidRPr="00B56D10" w:rsidRDefault="00E04204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4204" w:rsidRPr="005D1BC2" w:rsidRDefault="006D11A2" w:rsidP="000937D5">
      <w:pPr>
        <w:pStyle w:val="a5"/>
        <w:ind w:firstLine="708"/>
        <w:jc w:val="both"/>
        <w:rPr>
          <w:b/>
          <w:bCs/>
          <w:szCs w:val="28"/>
        </w:rPr>
      </w:pPr>
      <w:r w:rsidRPr="005D1BC2">
        <w:rPr>
          <w:b/>
          <w:bCs/>
          <w:szCs w:val="28"/>
        </w:rPr>
        <w:t>4.1</w:t>
      </w:r>
      <w:r w:rsidR="00E04204" w:rsidRPr="005D1BC2">
        <w:rPr>
          <w:b/>
          <w:bCs/>
          <w:szCs w:val="28"/>
        </w:rPr>
        <w:t xml:space="preserve">. </w:t>
      </w:r>
      <w:r w:rsidRPr="005D1BC2">
        <w:rPr>
          <w:b/>
          <w:bCs/>
          <w:szCs w:val="28"/>
        </w:rPr>
        <w:t>Структура системы управления охраной труда</w:t>
      </w:r>
      <w:r w:rsidR="00E04204" w:rsidRPr="005D1BC2">
        <w:rPr>
          <w:b/>
          <w:bCs/>
          <w:szCs w:val="28"/>
        </w:rPr>
        <w:tab/>
      </w:r>
    </w:p>
    <w:p w:rsidR="006D11A2" w:rsidRPr="005D1BC2" w:rsidRDefault="006D11A2" w:rsidP="00E04204">
      <w:pPr>
        <w:pStyle w:val="a5"/>
        <w:ind w:firstLine="708"/>
        <w:jc w:val="both"/>
        <w:rPr>
          <w:b/>
          <w:bCs/>
          <w:szCs w:val="28"/>
        </w:rPr>
      </w:pPr>
      <w:r w:rsidRPr="005D1BC2">
        <w:rPr>
          <w:szCs w:val="28"/>
        </w:rPr>
        <w:t xml:space="preserve"> Организационно система управления охраной труда является двухуровневой.</w:t>
      </w:r>
    </w:p>
    <w:p w:rsidR="006D11A2" w:rsidRPr="005D1BC2" w:rsidRDefault="006D11A2" w:rsidP="006D11A2">
      <w:pPr>
        <w:pStyle w:val="a5"/>
        <w:jc w:val="both"/>
        <w:rPr>
          <w:szCs w:val="28"/>
        </w:rPr>
      </w:pPr>
      <w:r w:rsidRPr="005D1BC2">
        <w:rPr>
          <w:szCs w:val="28"/>
        </w:rPr>
        <w:lastRenderedPageBreak/>
        <w:t>Управление охраной труда на первом уровне в соответствии с имеющимися полномочиями осуществляет работодатель в лице руководителя Администрации.</w:t>
      </w:r>
    </w:p>
    <w:p w:rsidR="006D11A2" w:rsidRPr="005D1BC2" w:rsidRDefault="006D11A2" w:rsidP="006D11A2">
      <w:pPr>
        <w:pStyle w:val="a5"/>
        <w:jc w:val="both"/>
        <w:rPr>
          <w:szCs w:val="28"/>
        </w:rPr>
      </w:pPr>
      <w:r w:rsidRPr="005D1BC2">
        <w:rPr>
          <w:szCs w:val="28"/>
        </w:rPr>
        <w:t>Управление охраной труда на втором уровне в соответствии с имеющимися полномочиями осуществляет комиссия по охране труда.</w:t>
      </w:r>
    </w:p>
    <w:p w:rsidR="006D11A2" w:rsidRPr="005D1BC2" w:rsidRDefault="006D11A2" w:rsidP="00E04204">
      <w:pPr>
        <w:pStyle w:val="a5"/>
        <w:ind w:firstLine="708"/>
        <w:jc w:val="both"/>
        <w:rPr>
          <w:szCs w:val="28"/>
        </w:rPr>
      </w:pPr>
      <w:r w:rsidRPr="005D1BC2">
        <w:rPr>
          <w:szCs w:val="28"/>
        </w:rPr>
        <w:t>Порядок организации работы по охране труда в Администрации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831B44" w:rsidRPr="005D1BC2" w:rsidRDefault="00831B44" w:rsidP="000937D5">
      <w:pPr>
        <w:pStyle w:val="a5"/>
        <w:ind w:firstLine="708"/>
        <w:jc w:val="both"/>
        <w:rPr>
          <w:b/>
          <w:bCs/>
          <w:szCs w:val="28"/>
        </w:rPr>
      </w:pPr>
      <w:r w:rsidRPr="005D1BC2">
        <w:rPr>
          <w:b/>
          <w:szCs w:val="28"/>
        </w:rPr>
        <w:t>4.2.Функции руководителя Администрации при осуществлении управления охраной труда</w:t>
      </w:r>
    </w:p>
    <w:p w:rsidR="00831B44" w:rsidRPr="005D1BC2" w:rsidRDefault="00831B44" w:rsidP="000937D5">
      <w:pPr>
        <w:pStyle w:val="a5"/>
        <w:ind w:firstLine="708"/>
        <w:jc w:val="both"/>
        <w:rPr>
          <w:b/>
          <w:bCs/>
          <w:szCs w:val="28"/>
        </w:rPr>
      </w:pPr>
      <w:r w:rsidRPr="005D1BC2">
        <w:rPr>
          <w:szCs w:val="28"/>
        </w:rPr>
        <w:t>Руководитель Администрации в порядке, установленном законодательством: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-осуществляет общее управление охраной труда в Администрации;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-обеспечивает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</w:t>
      </w:r>
      <w:proofErr w:type="gramStart"/>
      <w:r w:rsidRPr="005D1BC2">
        <w:rPr>
          <w:szCs w:val="28"/>
        </w:rPr>
        <w:t>коллектива,  в</w:t>
      </w:r>
      <w:proofErr w:type="gramEnd"/>
      <w:r w:rsidRPr="005D1BC2">
        <w:rPr>
          <w:szCs w:val="28"/>
        </w:rPr>
        <w:t xml:space="preserve"> части охраны труда;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-организует работу по созданию и обеспечению условий работы в соответствии с действующим законодательством о труде, межотраслевыми и </w:t>
      </w:r>
      <w:proofErr w:type="gramStart"/>
      <w:r w:rsidRPr="005D1BC2">
        <w:rPr>
          <w:szCs w:val="28"/>
        </w:rPr>
        <w:t>ведомственными нормативными документами</w:t>
      </w:r>
      <w:proofErr w:type="gramEnd"/>
      <w:r w:rsidRPr="005D1BC2">
        <w:rPr>
          <w:szCs w:val="28"/>
        </w:rPr>
        <w:t xml:space="preserve"> и иными локальными актами по охране труда и </w:t>
      </w:r>
      <w:r w:rsidR="000937D5">
        <w:rPr>
          <w:color w:val="FF0000"/>
          <w:szCs w:val="28"/>
        </w:rPr>
        <w:t>Уставом поселения</w:t>
      </w:r>
      <w:r w:rsidRPr="005D1BC2">
        <w:rPr>
          <w:szCs w:val="28"/>
        </w:rPr>
        <w:t>;</w:t>
      </w:r>
    </w:p>
    <w:p w:rsidR="006843E6" w:rsidRPr="005D1BC2" w:rsidRDefault="006843E6" w:rsidP="006843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D1BC2">
        <w:rPr>
          <w:rFonts w:ascii="Times New Roman" w:hAnsi="Times New Roman" w:cs="Times New Roman"/>
          <w:sz w:val="28"/>
          <w:szCs w:val="28"/>
        </w:rPr>
        <w:t>- обеспечивает соблюдение режима труда и отдыха работников;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Администрации;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-утверждает должностные обязанности по обеспечению охраны труда и инструкции по охране труда для работников Администрации;</w:t>
      </w:r>
    </w:p>
    <w:p w:rsidR="00831B44" w:rsidRPr="005D1BC2" w:rsidRDefault="00E04204" w:rsidP="00E04204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- </w:t>
      </w:r>
      <w:r w:rsidR="00831B44" w:rsidRPr="005D1BC2">
        <w:rPr>
          <w:szCs w:val="28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6843E6" w:rsidRPr="005D1BC2" w:rsidRDefault="00831B44" w:rsidP="006843E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D1BC2">
        <w:rPr>
          <w:sz w:val="28"/>
          <w:szCs w:val="28"/>
        </w:rPr>
        <w:t>-обеспечивает финансирование мероприятий по охране труда и осуществляет контроль за эффективностью их использования, организует обеспечение работников Администрации средствами индивидуальной защиты</w:t>
      </w:r>
      <w:r w:rsidR="006843E6" w:rsidRPr="005D1BC2">
        <w:rPr>
          <w:sz w:val="28"/>
          <w:szCs w:val="28"/>
        </w:rPr>
        <w:t>,</w:t>
      </w:r>
      <w:r w:rsidRPr="005D1BC2">
        <w:rPr>
          <w:szCs w:val="28"/>
        </w:rPr>
        <w:t xml:space="preserve"> </w:t>
      </w:r>
      <w:r w:rsidR="006843E6" w:rsidRPr="005D1BC2">
        <w:rPr>
          <w:rFonts w:ascii="Times New Roman" w:hAnsi="Times New Roman" w:cs="Times New Roman"/>
          <w:sz w:val="28"/>
          <w:szCs w:val="28"/>
        </w:rPr>
        <w:t>смывающих и обезвреживающих средств в соответствии с условиями труда и согласно типовым нормам их выдачи;</w:t>
      </w:r>
    </w:p>
    <w:p w:rsidR="006843E6" w:rsidRPr="005D1BC2" w:rsidRDefault="00912DE5" w:rsidP="00912DE5">
      <w:pPr>
        <w:pStyle w:val="a5"/>
        <w:jc w:val="both"/>
        <w:rPr>
          <w:strike/>
          <w:szCs w:val="28"/>
        </w:rPr>
      </w:pPr>
      <w:r w:rsidRPr="005D1BC2">
        <w:rPr>
          <w:szCs w:val="28"/>
        </w:rPr>
        <w:t xml:space="preserve">- </w:t>
      </w:r>
      <w:r w:rsidR="006843E6" w:rsidRPr="005D1BC2">
        <w:rPr>
          <w:szCs w:val="28"/>
        </w:rPr>
        <w:t>обеспечивает создание и функционирование СУОТ;</w:t>
      </w:r>
    </w:p>
    <w:p w:rsidR="006843E6" w:rsidRPr="005D1BC2" w:rsidRDefault="006843E6" w:rsidP="00912DE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D1BC2">
        <w:rPr>
          <w:rFonts w:ascii="Times New Roman" w:hAnsi="Times New Roman" w:cs="Times New Roman"/>
          <w:sz w:val="28"/>
          <w:szCs w:val="28"/>
        </w:rPr>
        <w:t>- организует проведение специальной оценки условий труда;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912DE5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-проводит профилактическую работу по предупреждению травматизма и снижению заболеваемости работников</w:t>
      </w:r>
      <w:r w:rsidR="00912DE5" w:rsidRPr="005D1BC2">
        <w:rPr>
          <w:szCs w:val="28"/>
        </w:rPr>
        <w:t>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lastRenderedPageBreak/>
        <w:t>-контролирует своевременное проведение диспансеризации работников;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-организует проведение вводного инструктажа по охране труда с вновь поступающими на работу лицами, инструктаж на рабочем месте с работниками Администрации;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-обеспечивает нагрузку работающих с учетом их психофизических возможностей, организует оптимальные режимы труда и отдыха;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-запрещает проведение работ при наличии опасных условий для здоровья лиц, задействованных в трудовой деятельности;</w:t>
      </w:r>
    </w:p>
    <w:p w:rsidR="00831B44" w:rsidRPr="005D1BC2" w:rsidRDefault="00831B44" w:rsidP="00831B44">
      <w:pPr>
        <w:pStyle w:val="a5"/>
        <w:jc w:val="both"/>
        <w:rPr>
          <w:strike/>
          <w:szCs w:val="28"/>
        </w:rPr>
      </w:pPr>
      <w:r w:rsidRPr="005D1BC2">
        <w:rPr>
          <w:szCs w:val="28"/>
        </w:rPr>
        <w:t>-обеспечивает оплату больничных листов нетрудоспособности;</w:t>
      </w:r>
    </w:p>
    <w:p w:rsidR="00831B44" w:rsidRPr="005D1BC2" w:rsidRDefault="00831B44" w:rsidP="00831B44">
      <w:pPr>
        <w:pStyle w:val="a5"/>
        <w:jc w:val="both"/>
        <w:rPr>
          <w:szCs w:val="28"/>
        </w:rPr>
      </w:pPr>
      <w:r w:rsidRPr="005D1BC2">
        <w:rPr>
          <w:szCs w:val="28"/>
        </w:rPr>
        <w:t>-несет персональную ответственность за обеспечение здоровых и безопасных условий труда в Администрации.</w:t>
      </w:r>
    </w:p>
    <w:p w:rsidR="00831B44" w:rsidRPr="005D1BC2" w:rsidRDefault="00831B44" w:rsidP="006D11A2">
      <w:pPr>
        <w:pStyle w:val="a5"/>
        <w:jc w:val="both"/>
        <w:rPr>
          <w:szCs w:val="28"/>
        </w:rPr>
      </w:pPr>
    </w:p>
    <w:p w:rsidR="006843E6" w:rsidRPr="005D1BC2" w:rsidRDefault="006843E6" w:rsidP="000937D5">
      <w:pPr>
        <w:pStyle w:val="a5"/>
        <w:ind w:firstLine="708"/>
        <w:rPr>
          <w:b/>
          <w:bCs/>
          <w:szCs w:val="28"/>
        </w:rPr>
      </w:pPr>
      <w:bookmarkStart w:id="1" w:name="sub_6"/>
      <w:r w:rsidRPr="005D1BC2">
        <w:rPr>
          <w:b/>
          <w:szCs w:val="28"/>
        </w:rPr>
        <w:t>4.3.Функции комиссии по охране труда</w:t>
      </w:r>
    </w:p>
    <w:bookmarkEnd w:id="1"/>
    <w:p w:rsidR="006843E6" w:rsidRPr="005D1BC2" w:rsidRDefault="006843E6" w:rsidP="000937D5">
      <w:pPr>
        <w:pStyle w:val="a5"/>
        <w:ind w:firstLine="708"/>
        <w:jc w:val="both"/>
        <w:rPr>
          <w:szCs w:val="28"/>
        </w:rPr>
      </w:pPr>
      <w:r w:rsidRPr="005D1BC2">
        <w:rPr>
          <w:szCs w:val="28"/>
        </w:rPr>
        <w:t>Функциями Комиссии являются: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-рассмотрение предл</w:t>
      </w:r>
      <w:r w:rsidR="00912DE5" w:rsidRPr="005D1BC2">
        <w:rPr>
          <w:szCs w:val="28"/>
        </w:rPr>
        <w:t>ожений работодателя, работников</w:t>
      </w:r>
      <w:r w:rsidRPr="005D1BC2">
        <w:rPr>
          <w:szCs w:val="28"/>
        </w:rPr>
        <w:t xml:space="preserve"> для выработки рекомендаций, направленных на улучшение условий и охраны труда работников;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-информирование работников Администрации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-доведение до сведения работников Администрации результатов специальной оценки условий труда и сертификации работ по охране труда;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>-подготовка и представление работодателю предложений по совершенствованию работ по охране труда и сохран</w:t>
      </w:r>
      <w:r w:rsidRPr="00A24C1E">
        <w:rPr>
          <w:szCs w:val="28"/>
        </w:rPr>
        <w:t>ению здоровья работников;</w:t>
      </w:r>
    </w:p>
    <w:p w:rsidR="006843E6" w:rsidRPr="00A24C1E" w:rsidRDefault="006843E6" w:rsidP="006843E6">
      <w:pPr>
        <w:pStyle w:val="a5"/>
        <w:jc w:val="both"/>
        <w:rPr>
          <w:szCs w:val="28"/>
        </w:rPr>
      </w:pPr>
      <w:r>
        <w:rPr>
          <w:szCs w:val="28"/>
        </w:rPr>
        <w:t>-</w:t>
      </w:r>
      <w:r w:rsidRPr="00A24C1E">
        <w:rPr>
          <w:szCs w:val="28"/>
        </w:rPr>
        <w:t>рассмотрение проектов локальных нормативных правовых актов по охране труда и подготовка предложений по ним работодателю.</w:t>
      </w:r>
    </w:p>
    <w:p w:rsidR="00B56D10" w:rsidRPr="00B56D10" w:rsidRDefault="00B56D10" w:rsidP="00B56D1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3E6" w:rsidRDefault="006843E6" w:rsidP="000937D5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6843E6">
        <w:rPr>
          <w:b/>
          <w:sz w:val="28"/>
          <w:szCs w:val="28"/>
        </w:rPr>
        <w:t>4.4.Обязанности работников</w:t>
      </w:r>
      <w:r w:rsidRPr="0068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3E6" w:rsidRDefault="006843E6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43E6" w:rsidRPr="005D1BC2" w:rsidRDefault="006843E6" w:rsidP="000937D5">
      <w:pPr>
        <w:pStyle w:val="a5"/>
        <w:ind w:firstLine="708"/>
        <w:jc w:val="both"/>
        <w:rPr>
          <w:szCs w:val="28"/>
        </w:rPr>
      </w:pPr>
      <w:r w:rsidRPr="005D1BC2">
        <w:rPr>
          <w:szCs w:val="28"/>
        </w:rPr>
        <w:t>Работники Администрации в соответствии с законодательными требованиями обязаны: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lastRenderedPageBreak/>
        <w:t>-использовать безопасные методы проведения работ;</w:t>
      </w:r>
    </w:p>
    <w:p w:rsidR="006843E6" w:rsidRPr="005D1BC2" w:rsidRDefault="006843E6" w:rsidP="006843E6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-ознакомляться с предоставленной в </w:t>
      </w:r>
      <w:proofErr w:type="gramStart"/>
      <w:r w:rsidR="00DE7B33" w:rsidRPr="005D1BC2">
        <w:rPr>
          <w:szCs w:val="28"/>
        </w:rPr>
        <w:t xml:space="preserve">их </w:t>
      </w:r>
      <w:r w:rsidRPr="005D1BC2">
        <w:rPr>
          <w:szCs w:val="28"/>
        </w:rPr>
        <w:t xml:space="preserve"> распоряжение</w:t>
      </w:r>
      <w:proofErr w:type="gramEnd"/>
      <w:r w:rsidRPr="005D1BC2">
        <w:rPr>
          <w:szCs w:val="28"/>
        </w:rPr>
        <w:t xml:space="preserve"> информацией о возможных рисках и опасностях;</w:t>
      </w:r>
    </w:p>
    <w:p w:rsidR="006843E6" w:rsidRDefault="00DE7B33" w:rsidP="00DE7B33">
      <w:pPr>
        <w:pStyle w:val="a5"/>
        <w:jc w:val="both"/>
        <w:rPr>
          <w:color w:val="7030A0"/>
          <w:szCs w:val="28"/>
        </w:rPr>
      </w:pPr>
      <w:r w:rsidRPr="005D1BC2">
        <w:rPr>
          <w:szCs w:val="28"/>
        </w:rPr>
        <w:t>-</w:t>
      </w:r>
      <w:r w:rsidR="006843E6" w:rsidRPr="005D1BC2">
        <w:rPr>
          <w:szCs w:val="28"/>
        </w:rPr>
        <w:t>соб</w:t>
      </w:r>
      <w:r w:rsidRPr="005D1BC2">
        <w:rPr>
          <w:szCs w:val="28"/>
        </w:rPr>
        <w:t>людать требования охраны труда в рамках выполнения своих должностных обязанностей, включая выполнение требований</w:t>
      </w:r>
      <w:r w:rsidRPr="00B56D10">
        <w:rPr>
          <w:szCs w:val="28"/>
        </w:rPr>
        <w:t xml:space="preserve"> инструкций по охране труда, правил внутреннего трудового распорядка Администрации сельского поселения, а также соблюдение трудовой дисциплины, выполнение указаний руководителя</w:t>
      </w:r>
      <w:r w:rsidR="006843E6" w:rsidRPr="00457F17">
        <w:rPr>
          <w:color w:val="7030A0"/>
          <w:szCs w:val="28"/>
        </w:rPr>
        <w:t>;</w:t>
      </w:r>
    </w:p>
    <w:p w:rsidR="00DE7B33" w:rsidRPr="00B56D10" w:rsidRDefault="00DE7B33" w:rsidP="00DE7B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- содерж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56D10">
        <w:rPr>
          <w:rFonts w:ascii="Times New Roman" w:hAnsi="Times New Roman" w:cs="Times New Roman"/>
          <w:sz w:val="28"/>
          <w:szCs w:val="28"/>
        </w:rPr>
        <w:t xml:space="preserve"> в чистоте свое рабочее место;</w:t>
      </w:r>
    </w:p>
    <w:p w:rsidR="00DE7B33" w:rsidRPr="00B56D10" w:rsidRDefault="00DE7B33" w:rsidP="00DE7B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- перед началом рабочего дня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6D10">
        <w:rPr>
          <w:rFonts w:ascii="Times New Roman" w:hAnsi="Times New Roman" w:cs="Times New Roman"/>
          <w:sz w:val="28"/>
          <w:szCs w:val="28"/>
        </w:rPr>
        <w:t xml:space="preserve"> осмотр своего рабочего места;</w:t>
      </w:r>
    </w:p>
    <w:p w:rsidR="00DE7B33" w:rsidRPr="005D1BC2" w:rsidRDefault="00DE7B33" w:rsidP="00DE7B3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D1BC2">
        <w:rPr>
          <w:rFonts w:ascii="Times New Roman" w:hAnsi="Times New Roman" w:cs="Times New Roman"/>
          <w:sz w:val="28"/>
          <w:szCs w:val="28"/>
        </w:rPr>
        <w:t>- следить за исправностью техники на своем рабочем месте;</w:t>
      </w:r>
    </w:p>
    <w:p w:rsidR="006843E6" w:rsidRPr="005D1BC2" w:rsidRDefault="00DE7B33" w:rsidP="00DE7B33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6843E6" w:rsidRPr="005D1BC2">
        <w:rPr>
          <w:szCs w:val="28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6843E6" w:rsidRPr="005D1BC2" w:rsidRDefault="00DE7B33" w:rsidP="00DE7B33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6843E6" w:rsidRPr="005D1BC2">
        <w:rPr>
          <w:szCs w:val="28"/>
        </w:rPr>
        <w:t xml:space="preserve">извещать руководителя </w:t>
      </w:r>
      <w:r w:rsidRPr="005D1BC2">
        <w:rPr>
          <w:szCs w:val="28"/>
        </w:rPr>
        <w:t>А</w:t>
      </w:r>
      <w:r w:rsidR="006843E6" w:rsidRPr="005D1BC2">
        <w:rPr>
          <w:szCs w:val="28"/>
        </w:rPr>
        <w:t>дминистрации</w:t>
      </w:r>
      <w:r w:rsidRPr="005D1BC2">
        <w:rPr>
          <w:szCs w:val="28"/>
        </w:rPr>
        <w:t xml:space="preserve"> о</w:t>
      </w:r>
      <w:r w:rsidR="006843E6" w:rsidRPr="005D1BC2">
        <w:rPr>
          <w:szCs w:val="28"/>
        </w:rPr>
        <w:t xml:space="preserve"> ситуации, угрожающей жизни и здоровью людей, о каждом несчастном случае, происшедшем или об ухудшении состояния своего здоровья;</w:t>
      </w:r>
    </w:p>
    <w:p w:rsidR="006843E6" w:rsidRPr="005D1BC2" w:rsidRDefault="00DE7B33" w:rsidP="00DE7B33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6843E6" w:rsidRPr="005D1BC2">
        <w:rPr>
          <w:szCs w:val="28"/>
        </w:rPr>
        <w:t>проходить обязательные медицинские осмотры;</w:t>
      </w:r>
    </w:p>
    <w:p w:rsidR="006843E6" w:rsidRPr="005D1BC2" w:rsidRDefault="00DE7B33" w:rsidP="00DE7B33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6843E6" w:rsidRPr="005D1BC2">
        <w:rPr>
          <w:szCs w:val="28"/>
        </w:rPr>
        <w:t xml:space="preserve">активно участвовать в деятельности </w:t>
      </w:r>
      <w:r w:rsidRPr="005D1BC2">
        <w:rPr>
          <w:szCs w:val="28"/>
        </w:rPr>
        <w:t>А</w:t>
      </w:r>
      <w:r w:rsidR="006843E6" w:rsidRPr="005D1BC2">
        <w:rPr>
          <w:szCs w:val="28"/>
        </w:rPr>
        <w:t>дминистрации по обеспечению охраны труда.</w:t>
      </w:r>
    </w:p>
    <w:p w:rsidR="006843E6" w:rsidRPr="005D1BC2" w:rsidRDefault="006843E6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706B0" w:rsidRPr="005D1BC2" w:rsidRDefault="00C706B0" w:rsidP="00B56D10">
      <w:pPr>
        <w:widowControl/>
        <w:ind w:firstLine="0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</w:p>
    <w:p w:rsidR="00C706B0" w:rsidRPr="005D1BC2" w:rsidRDefault="00C706B0" w:rsidP="00C706B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2">
        <w:rPr>
          <w:rFonts w:ascii="Times New Roman" w:hAnsi="Times New Roman" w:cs="Times New Roman"/>
          <w:b/>
          <w:sz w:val="28"/>
          <w:szCs w:val="28"/>
        </w:rPr>
        <w:t>V. Процедуры, направленные на достижение целей</w:t>
      </w:r>
    </w:p>
    <w:p w:rsidR="00C706B0" w:rsidRPr="005D1BC2" w:rsidRDefault="00C706B0" w:rsidP="00C706B0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C2">
        <w:rPr>
          <w:rFonts w:ascii="Times New Roman" w:hAnsi="Times New Roman" w:cs="Times New Roman"/>
          <w:b/>
          <w:sz w:val="28"/>
          <w:szCs w:val="28"/>
        </w:rPr>
        <w:t>в области охраны труда</w:t>
      </w:r>
    </w:p>
    <w:p w:rsidR="00C706B0" w:rsidRPr="005D1BC2" w:rsidRDefault="00C706B0" w:rsidP="00B56D10">
      <w:pPr>
        <w:widowControl/>
        <w:ind w:firstLine="0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</w:p>
    <w:p w:rsidR="00C706B0" w:rsidRPr="005D1BC2" w:rsidRDefault="00C706B0" w:rsidP="000937D5">
      <w:pPr>
        <w:pStyle w:val="a5"/>
        <w:ind w:firstLine="708"/>
        <w:jc w:val="both"/>
        <w:rPr>
          <w:b/>
          <w:szCs w:val="28"/>
        </w:rPr>
      </w:pPr>
      <w:bookmarkStart w:id="2" w:name="sub_77"/>
      <w:r w:rsidRPr="005D1BC2">
        <w:rPr>
          <w:b/>
          <w:szCs w:val="28"/>
        </w:rPr>
        <w:t>5.1. Подготовка и обучение персонала по охране труда.</w:t>
      </w:r>
    </w:p>
    <w:p w:rsidR="00C706B0" w:rsidRPr="005D1BC2" w:rsidRDefault="00C706B0" w:rsidP="00C706B0">
      <w:pPr>
        <w:pStyle w:val="a5"/>
        <w:jc w:val="both"/>
        <w:rPr>
          <w:b/>
          <w:szCs w:val="28"/>
        </w:rPr>
      </w:pPr>
      <w:bookmarkStart w:id="3" w:name="sub_771"/>
      <w:bookmarkEnd w:id="2"/>
      <w:r w:rsidRPr="005D1BC2">
        <w:rPr>
          <w:b/>
          <w:szCs w:val="28"/>
        </w:rPr>
        <w:t>Обучение и проверка знаний требований охраны труда.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4" w:name="sub_7711"/>
      <w:bookmarkEnd w:id="3"/>
      <w:r w:rsidRPr="005D1BC2">
        <w:rPr>
          <w:szCs w:val="28"/>
        </w:rPr>
        <w:t>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знаний требований охраны труда работников несет руководитель Администрации в порядке, установленном законодательством Российской Федерации.</w:t>
      </w:r>
      <w:bookmarkStart w:id="5" w:name="sub_7712"/>
      <w:bookmarkEnd w:id="4"/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b/>
          <w:szCs w:val="28"/>
        </w:rPr>
        <w:t>Обучение по охране труда предусматривает</w:t>
      </w:r>
      <w:r w:rsidRPr="005D1BC2">
        <w:rPr>
          <w:szCs w:val="28"/>
        </w:rPr>
        <w:t>:</w:t>
      </w:r>
    </w:p>
    <w:bookmarkEnd w:id="5"/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-вводный инструктаж;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-инструктаж на рабочем месте: первичный, повторный, внеплановый и целевой;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  <w:bookmarkStart w:id="6" w:name="sub_7713"/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Все принимаемые на работу</w:t>
      </w:r>
      <w:r w:rsidR="00912DE5" w:rsidRPr="005D1BC2">
        <w:rPr>
          <w:szCs w:val="28"/>
        </w:rPr>
        <w:t xml:space="preserve"> лица, а также командированные</w:t>
      </w:r>
      <w:r w:rsidRPr="005D1BC2">
        <w:rPr>
          <w:szCs w:val="28"/>
        </w:rPr>
        <w:t xml:space="preserve"> работники проходят в установленном порядке вводный инструктаж.</w:t>
      </w:r>
      <w:bookmarkStart w:id="7" w:name="sub_7714"/>
      <w:bookmarkEnd w:id="6"/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администрации.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8" w:name="sub_7715"/>
      <w:bookmarkEnd w:id="7"/>
      <w:r w:rsidRPr="005D1BC2">
        <w:rPr>
          <w:szCs w:val="28"/>
        </w:rPr>
        <w:lastRenderedPageBreak/>
        <w:t>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труда, назначенное руководителем Администрации.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9" w:name="sub_7716"/>
      <w:bookmarkEnd w:id="8"/>
      <w:r w:rsidRPr="005D1BC2">
        <w:rPr>
          <w:szCs w:val="28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Администрации, инструкциях по охране труда, а также применение безопасных методов и приемов выполнения работ.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0" w:name="sub_7717"/>
      <w:bookmarkEnd w:id="9"/>
      <w:r w:rsidRPr="005D1BC2">
        <w:rPr>
          <w:szCs w:val="28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1" w:name="sub_7718"/>
      <w:bookmarkEnd w:id="10"/>
      <w:r w:rsidRPr="005D1BC2">
        <w:rPr>
          <w:szCs w:val="28"/>
        </w:rPr>
        <w:t>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2" w:name="sub_7719"/>
      <w:bookmarkEnd w:id="11"/>
      <w:r w:rsidRPr="005D1BC2">
        <w:rPr>
          <w:szCs w:val="28"/>
        </w:rPr>
        <w:t>Первичный инструктаж на рабочем месте проводят до начала самостоятельной работы:</w:t>
      </w:r>
    </w:p>
    <w:bookmarkEnd w:id="12"/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-со всеми вновь принятыми работниками;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3" w:name="sub_77110"/>
      <w:r w:rsidRPr="005D1BC2">
        <w:rPr>
          <w:szCs w:val="28"/>
        </w:rPr>
        <w:t>Вводный и первичный инструктаж на рабочем месте проводит руководитель Администрации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4" w:name="sub_77111"/>
      <w:bookmarkEnd w:id="13"/>
      <w:r w:rsidRPr="005D1BC2">
        <w:rPr>
          <w:szCs w:val="28"/>
        </w:rPr>
        <w:t>Перечень профессий и должностей работников, освобожденных от прохождения первичного инструктажа на рабочем месте, утверждает руководитель Администрации.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5" w:name="sub_77112"/>
      <w:bookmarkEnd w:id="14"/>
      <w:r w:rsidRPr="005D1BC2">
        <w:rPr>
          <w:szCs w:val="28"/>
        </w:rPr>
        <w:t>Повторный инструктаж проходят все работники не реже одного раза в 6 месяцев по программам, разработанным для проведения первичного инструктажа на рабочем месте.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bookmarkStart w:id="16" w:name="sub_77113"/>
      <w:bookmarkEnd w:id="15"/>
      <w:r w:rsidRPr="005D1BC2">
        <w:rPr>
          <w:szCs w:val="28"/>
        </w:rPr>
        <w:t>Внеплановый инструктаж проводят:</w:t>
      </w:r>
    </w:p>
    <w:bookmarkEnd w:id="16"/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-по требованию должностных лиц органов государственного надзора и контроля;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>-по решению руководителя Администрации.</w:t>
      </w:r>
      <w:bookmarkStart w:id="17" w:name="sub_77114"/>
    </w:p>
    <w:p w:rsidR="0054132A" w:rsidRPr="005D1BC2" w:rsidRDefault="00C706B0" w:rsidP="0054132A">
      <w:pPr>
        <w:pStyle w:val="a5"/>
        <w:jc w:val="both"/>
        <w:rPr>
          <w:szCs w:val="28"/>
        </w:rPr>
      </w:pPr>
      <w:r w:rsidRPr="005D1BC2">
        <w:rPr>
          <w:szCs w:val="28"/>
        </w:rPr>
        <w:t>Целевой инструктаж проводят при выполнении разовых работ, ликвидации последствий ава</w:t>
      </w:r>
      <w:r w:rsidR="0054132A" w:rsidRPr="005D1BC2">
        <w:rPr>
          <w:szCs w:val="28"/>
        </w:rPr>
        <w:t>рий, стихийных бедствий и работ.</w:t>
      </w:r>
      <w:r w:rsidRPr="005D1BC2">
        <w:rPr>
          <w:szCs w:val="28"/>
        </w:rPr>
        <w:t xml:space="preserve"> </w:t>
      </w:r>
      <w:bookmarkStart w:id="18" w:name="sub_772"/>
      <w:bookmarkEnd w:id="17"/>
    </w:p>
    <w:p w:rsidR="00C706B0" w:rsidRPr="005D1BC2" w:rsidRDefault="00C706B0" w:rsidP="00BA5D2D">
      <w:pPr>
        <w:pStyle w:val="a5"/>
        <w:jc w:val="both"/>
        <w:rPr>
          <w:b/>
          <w:szCs w:val="28"/>
        </w:rPr>
      </w:pPr>
      <w:bookmarkStart w:id="19" w:name="sub_773"/>
      <w:bookmarkEnd w:id="18"/>
      <w:r w:rsidRPr="005D1BC2">
        <w:rPr>
          <w:b/>
          <w:szCs w:val="28"/>
        </w:rPr>
        <w:lastRenderedPageBreak/>
        <w:t>Обучение руководителей и специалистов.</w:t>
      </w:r>
    </w:p>
    <w:p w:rsidR="00C706B0" w:rsidRPr="005D1BC2" w:rsidRDefault="00C706B0" w:rsidP="00BA5D2D">
      <w:pPr>
        <w:pStyle w:val="a5"/>
        <w:jc w:val="both"/>
        <w:rPr>
          <w:szCs w:val="28"/>
        </w:rPr>
      </w:pPr>
      <w:bookmarkStart w:id="20" w:name="sub_7731"/>
      <w:bookmarkEnd w:id="19"/>
      <w:r w:rsidRPr="005D1BC2">
        <w:rPr>
          <w:szCs w:val="28"/>
        </w:rPr>
        <w:t xml:space="preserve">Руководитель и специалисты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bookmarkEnd w:id="20"/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Вновь назначенных на должность руководителей и специалистов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 xml:space="preserve">дминистрации допускают к самостоятельной деятельности после их ознакомления с должностными обязанностями, в том числе по охране труда, с действующими в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 локальными нормативными актами, регламентирующими порядок организации работ по охране труда.</w:t>
      </w:r>
    </w:p>
    <w:p w:rsidR="00C706B0" w:rsidRPr="005D1BC2" w:rsidRDefault="00C706B0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Обучение по охране труда проходят в обучающих организациях в области охраны труда:</w:t>
      </w:r>
    </w:p>
    <w:p w:rsidR="00C706B0" w:rsidRPr="005D1BC2" w:rsidRDefault="00C706B0" w:rsidP="00C706B0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- руководитель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 xml:space="preserve">дминистрации, специалисты </w:t>
      </w:r>
      <w:proofErr w:type="gramStart"/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  в</w:t>
      </w:r>
      <w:proofErr w:type="gramEnd"/>
      <w:r w:rsidRPr="005D1BC2">
        <w:rPr>
          <w:szCs w:val="28"/>
        </w:rPr>
        <w:t xml:space="preserve"> соответствии с распоряжением руководителя.</w:t>
      </w:r>
    </w:p>
    <w:p w:rsidR="00C706B0" w:rsidRPr="005D1BC2" w:rsidRDefault="0054132A" w:rsidP="00BA5D2D">
      <w:pPr>
        <w:pStyle w:val="a5"/>
        <w:jc w:val="both"/>
        <w:rPr>
          <w:b/>
          <w:szCs w:val="28"/>
        </w:rPr>
      </w:pPr>
      <w:bookmarkStart w:id="21" w:name="sub_774"/>
      <w:r w:rsidRPr="005D1BC2">
        <w:rPr>
          <w:b/>
          <w:szCs w:val="28"/>
        </w:rPr>
        <w:t xml:space="preserve">5.2. </w:t>
      </w:r>
      <w:r w:rsidR="00C706B0" w:rsidRPr="005D1BC2">
        <w:rPr>
          <w:b/>
          <w:szCs w:val="28"/>
        </w:rPr>
        <w:t>Проверка знаний требований охраны труда.</w:t>
      </w:r>
    </w:p>
    <w:p w:rsidR="00C706B0" w:rsidRPr="005D1BC2" w:rsidRDefault="00C706B0" w:rsidP="00BA5D2D">
      <w:pPr>
        <w:pStyle w:val="a5"/>
        <w:jc w:val="both"/>
        <w:rPr>
          <w:szCs w:val="28"/>
        </w:rPr>
      </w:pPr>
      <w:bookmarkStart w:id="22" w:name="sub_7742"/>
      <w:bookmarkEnd w:id="21"/>
      <w:proofErr w:type="gramStart"/>
      <w:r w:rsidRPr="005D1BC2">
        <w:rPr>
          <w:szCs w:val="28"/>
        </w:rPr>
        <w:t>Руководитель  и</w:t>
      </w:r>
      <w:proofErr w:type="gramEnd"/>
      <w:r w:rsidRPr="005D1BC2">
        <w:rPr>
          <w:szCs w:val="28"/>
        </w:rPr>
        <w:t xml:space="preserve"> специалисты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 проходят очередную проверку знаний требований охраны труда не реже одного раза в три года.</w:t>
      </w:r>
    </w:p>
    <w:p w:rsidR="00C706B0" w:rsidRPr="005D1BC2" w:rsidRDefault="00C706B0" w:rsidP="00BA5D2D">
      <w:pPr>
        <w:pStyle w:val="a5"/>
        <w:jc w:val="both"/>
        <w:rPr>
          <w:szCs w:val="28"/>
        </w:rPr>
      </w:pPr>
      <w:bookmarkStart w:id="23" w:name="sub_7743"/>
      <w:bookmarkEnd w:id="22"/>
      <w:r w:rsidRPr="005D1BC2">
        <w:rPr>
          <w:szCs w:val="28"/>
        </w:rPr>
        <w:t xml:space="preserve">Внеочередную проверку знаний требований охраны труда работников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 независимо от срока проведения предыдущей проверки проводят:</w:t>
      </w:r>
    </w:p>
    <w:bookmarkEnd w:id="23"/>
    <w:p w:rsidR="00C706B0" w:rsidRPr="005D1BC2" w:rsidRDefault="00BA5D2D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C706B0" w:rsidRPr="005D1BC2">
        <w:rPr>
          <w:szCs w:val="28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C706B0" w:rsidRPr="005D1BC2" w:rsidRDefault="00BA5D2D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C706B0" w:rsidRPr="005D1BC2">
        <w:rPr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C706B0" w:rsidRPr="005D1BC2" w:rsidRDefault="00BA5D2D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C706B0" w:rsidRPr="005D1BC2">
        <w:rPr>
          <w:szCs w:val="28"/>
        </w:rPr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C706B0" w:rsidRPr="005D1BC2" w:rsidRDefault="00BA5D2D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C706B0" w:rsidRPr="005D1BC2">
        <w:rPr>
          <w:szCs w:val="28"/>
        </w:rPr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</w:t>
      </w:r>
      <w:r w:rsidRPr="005D1BC2">
        <w:rPr>
          <w:szCs w:val="28"/>
        </w:rPr>
        <w:t>А</w:t>
      </w:r>
      <w:r w:rsidR="00C706B0" w:rsidRPr="005D1BC2">
        <w:rPr>
          <w:szCs w:val="28"/>
        </w:rPr>
        <w:t>дминистрации при установлении нарушений требований охраны труда и недостаточных знаний требований безопасности и охраны труда;</w:t>
      </w:r>
    </w:p>
    <w:p w:rsidR="00C706B0" w:rsidRPr="005D1BC2" w:rsidRDefault="00BA5D2D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C706B0" w:rsidRPr="005D1BC2">
        <w:rPr>
          <w:szCs w:val="28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C706B0" w:rsidRPr="005D1BC2" w:rsidRDefault="00BA5D2D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-</w:t>
      </w:r>
      <w:r w:rsidR="00C706B0" w:rsidRPr="005D1BC2">
        <w:rPr>
          <w:szCs w:val="28"/>
        </w:rPr>
        <w:t>при перерыве в работе в данной должности более одного года.</w:t>
      </w:r>
    </w:p>
    <w:p w:rsidR="00C706B0" w:rsidRPr="005D1BC2" w:rsidRDefault="00C706B0" w:rsidP="00BA5D2D">
      <w:pPr>
        <w:pStyle w:val="a5"/>
        <w:jc w:val="both"/>
        <w:rPr>
          <w:strike/>
          <w:szCs w:val="28"/>
        </w:rPr>
      </w:pPr>
      <w:bookmarkStart w:id="24" w:name="sub_7744"/>
      <w:r w:rsidRPr="005D1BC2">
        <w:rPr>
          <w:szCs w:val="28"/>
        </w:rPr>
        <w:t xml:space="preserve">Для проведения проверки знаний требований охраны труда работников распоряжением руководителя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bookmarkEnd w:id="24"/>
    <w:p w:rsidR="00C706B0" w:rsidRPr="005D1BC2" w:rsidRDefault="00C706B0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В состав комиссии по проверке знаний требований охраны труда входит руководитель и </w:t>
      </w:r>
      <w:proofErr w:type="gramStart"/>
      <w:r w:rsidRPr="005D1BC2">
        <w:rPr>
          <w:szCs w:val="28"/>
        </w:rPr>
        <w:t xml:space="preserve">специалисты  </w:t>
      </w:r>
      <w:r w:rsidR="00BA5D2D" w:rsidRPr="005D1BC2">
        <w:rPr>
          <w:szCs w:val="28"/>
        </w:rPr>
        <w:t>А</w:t>
      </w:r>
      <w:r w:rsidRPr="005D1BC2">
        <w:rPr>
          <w:szCs w:val="28"/>
        </w:rPr>
        <w:t>дминистрации</w:t>
      </w:r>
      <w:proofErr w:type="gramEnd"/>
      <w:r w:rsidRPr="005D1BC2">
        <w:rPr>
          <w:szCs w:val="28"/>
        </w:rPr>
        <w:t>.</w:t>
      </w:r>
    </w:p>
    <w:p w:rsidR="00C706B0" w:rsidRPr="005D1BC2" w:rsidRDefault="00C706B0" w:rsidP="00BA5D2D">
      <w:pPr>
        <w:pStyle w:val="a5"/>
        <w:jc w:val="both"/>
        <w:rPr>
          <w:szCs w:val="28"/>
        </w:rPr>
      </w:pPr>
      <w:bookmarkStart w:id="25" w:name="sub_7746"/>
      <w:r w:rsidRPr="005D1BC2">
        <w:rPr>
          <w:szCs w:val="28"/>
        </w:rPr>
        <w:lastRenderedPageBreak/>
        <w:t>Результаты проверки знаний требований охраны труда работников оформляются протоколом.</w:t>
      </w:r>
    </w:p>
    <w:bookmarkEnd w:id="25"/>
    <w:p w:rsidR="00C706B0" w:rsidRPr="005D1BC2" w:rsidRDefault="00C706B0" w:rsidP="00BA5D2D">
      <w:pPr>
        <w:pStyle w:val="a5"/>
        <w:jc w:val="both"/>
        <w:rPr>
          <w:szCs w:val="28"/>
        </w:rPr>
      </w:pPr>
      <w:r w:rsidRPr="005D1BC2">
        <w:rPr>
          <w:szCs w:val="28"/>
        </w:rPr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54132A" w:rsidRPr="005D1BC2" w:rsidRDefault="00C706B0" w:rsidP="0054132A">
      <w:pPr>
        <w:pStyle w:val="a5"/>
        <w:numPr>
          <w:ilvl w:val="1"/>
          <w:numId w:val="16"/>
        </w:numPr>
        <w:jc w:val="both"/>
        <w:rPr>
          <w:b/>
          <w:szCs w:val="28"/>
        </w:rPr>
      </w:pPr>
      <w:r w:rsidRPr="005D1BC2">
        <w:rPr>
          <w:b/>
          <w:szCs w:val="28"/>
        </w:rPr>
        <w:t xml:space="preserve">Организации и проведения специальной </w:t>
      </w:r>
      <w:proofErr w:type="gramStart"/>
      <w:r w:rsidRPr="005D1BC2">
        <w:rPr>
          <w:b/>
          <w:szCs w:val="28"/>
        </w:rPr>
        <w:t>оценки  условий</w:t>
      </w:r>
      <w:proofErr w:type="gramEnd"/>
      <w:r w:rsidRPr="005D1BC2">
        <w:rPr>
          <w:b/>
          <w:szCs w:val="28"/>
        </w:rPr>
        <w:t xml:space="preserve"> труда.</w:t>
      </w:r>
    </w:p>
    <w:p w:rsidR="0054132A" w:rsidRPr="005D1BC2" w:rsidRDefault="00C706B0" w:rsidP="0054132A">
      <w:pPr>
        <w:pStyle w:val="a5"/>
        <w:numPr>
          <w:ilvl w:val="1"/>
          <w:numId w:val="16"/>
        </w:numPr>
        <w:jc w:val="both"/>
        <w:rPr>
          <w:b/>
          <w:szCs w:val="28"/>
        </w:rPr>
      </w:pPr>
      <w:r w:rsidRPr="005D1BC2">
        <w:rPr>
          <w:b/>
          <w:szCs w:val="28"/>
        </w:rPr>
        <w:t>Управление профессиональными рисками.</w:t>
      </w:r>
    </w:p>
    <w:p w:rsidR="0054132A" w:rsidRPr="005D1BC2" w:rsidRDefault="00C706B0" w:rsidP="0054132A">
      <w:pPr>
        <w:pStyle w:val="a5"/>
        <w:numPr>
          <w:ilvl w:val="1"/>
          <w:numId w:val="16"/>
        </w:numPr>
        <w:jc w:val="both"/>
        <w:rPr>
          <w:b/>
          <w:szCs w:val="28"/>
        </w:rPr>
      </w:pPr>
      <w:r w:rsidRPr="005D1BC2">
        <w:rPr>
          <w:b/>
          <w:szCs w:val="28"/>
        </w:rPr>
        <w:t>Организация и проведение наблюдения за состоянием здоровья работников.</w:t>
      </w:r>
    </w:p>
    <w:p w:rsidR="00C706B0" w:rsidRPr="005D1BC2" w:rsidRDefault="00C706B0" w:rsidP="0054132A">
      <w:pPr>
        <w:pStyle w:val="a5"/>
        <w:numPr>
          <w:ilvl w:val="1"/>
          <w:numId w:val="16"/>
        </w:numPr>
        <w:jc w:val="both"/>
        <w:rPr>
          <w:b/>
          <w:szCs w:val="28"/>
        </w:rPr>
      </w:pPr>
      <w:r w:rsidRPr="005D1BC2">
        <w:rPr>
          <w:b/>
          <w:szCs w:val="28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B56D10" w:rsidRPr="005D1BC2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1BE5" w:rsidRPr="005D1BC2" w:rsidRDefault="00D81BE5" w:rsidP="00D81BE5">
      <w:pPr>
        <w:pStyle w:val="a5"/>
        <w:jc w:val="both"/>
        <w:rPr>
          <w:b/>
          <w:szCs w:val="28"/>
        </w:rPr>
      </w:pPr>
    </w:p>
    <w:p w:rsidR="005D1BC2" w:rsidRDefault="00D81BE5" w:rsidP="005D1BC2">
      <w:pPr>
        <w:pStyle w:val="a5"/>
        <w:jc w:val="center"/>
        <w:rPr>
          <w:szCs w:val="28"/>
        </w:rPr>
      </w:pPr>
      <w:bookmarkStart w:id="26" w:name="_Toc469357788"/>
      <w:r w:rsidRPr="005D1BC2">
        <w:rPr>
          <w:b/>
          <w:szCs w:val="28"/>
        </w:rPr>
        <w:t>VI.</w:t>
      </w:r>
      <w:r w:rsidR="005D1BC2">
        <w:rPr>
          <w:b/>
          <w:szCs w:val="28"/>
        </w:rPr>
        <w:t xml:space="preserve"> </w:t>
      </w:r>
      <w:r w:rsidRPr="005D1BC2">
        <w:rPr>
          <w:b/>
          <w:bCs/>
          <w:szCs w:val="28"/>
        </w:rPr>
        <w:t>П</w:t>
      </w:r>
      <w:r w:rsidR="005D1BC2">
        <w:rPr>
          <w:b/>
          <w:bCs/>
          <w:szCs w:val="28"/>
        </w:rPr>
        <w:t>ланирование мероприятий по</w:t>
      </w:r>
      <w:bookmarkEnd w:id="26"/>
      <w:r w:rsidR="005D1BC2">
        <w:rPr>
          <w:b/>
          <w:bCs/>
          <w:szCs w:val="28"/>
        </w:rPr>
        <w:t xml:space="preserve"> реализации процедур, направленных на достижение целей работодателя в области охраны труда</w:t>
      </w:r>
      <w:r w:rsidRPr="005D1BC2">
        <w:rPr>
          <w:szCs w:val="28"/>
        </w:rPr>
        <w:t xml:space="preserve">   </w:t>
      </w:r>
    </w:p>
    <w:p w:rsidR="005D1BC2" w:rsidRDefault="00D81BE5" w:rsidP="005D1BC2">
      <w:pPr>
        <w:pStyle w:val="a5"/>
        <w:jc w:val="center"/>
        <w:rPr>
          <w:szCs w:val="28"/>
        </w:rPr>
      </w:pPr>
      <w:r w:rsidRPr="005D1BC2">
        <w:rPr>
          <w:szCs w:val="28"/>
        </w:rPr>
        <w:t xml:space="preserve"> </w:t>
      </w:r>
    </w:p>
    <w:p w:rsidR="00D81BE5" w:rsidRPr="005D1BC2" w:rsidRDefault="00D81BE5" w:rsidP="005D1BC2">
      <w:pPr>
        <w:pStyle w:val="a5"/>
        <w:jc w:val="both"/>
        <w:rPr>
          <w:szCs w:val="28"/>
        </w:rPr>
      </w:pPr>
      <w:r w:rsidRPr="005D1BC2">
        <w:rPr>
          <w:szCs w:val="28"/>
        </w:rPr>
        <w:t>С целью планирования мероприятий по реализации процедур, направленных на достижение целей в области охраны, работодатель организует разработку, пересмотр и актуализацию плана мероприятий по охране труда (далее - План).</w:t>
      </w:r>
    </w:p>
    <w:p w:rsidR="00D81BE5" w:rsidRPr="005D1BC2" w:rsidRDefault="00D81BE5" w:rsidP="005D1BC2">
      <w:pPr>
        <w:pStyle w:val="a5"/>
        <w:jc w:val="both"/>
        <w:rPr>
          <w:szCs w:val="28"/>
        </w:rPr>
      </w:pPr>
      <w:r w:rsidRPr="005D1BC2">
        <w:rPr>
          <w:szCs w:val="28"/>
        </w:rPr>
        <w:t>Р</w:t>
      </w:r>
      <w:r w:rsidRPr="005D1BC2">
        <w:rPr>
          <w:bCs/>
          <w:szCs w:val="28"/>
        </w:rPr>
        <w:t xml:space="preserve">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</w:t>
      </w:r>
      <w:proofErr w:type="spellStart"/>
      <w:r w:rsidRPr="005D1BC2">
        <w:rPr>
          <w:bCs/>
          <w:szCs w:val="28"/>
        </w:rPr>
        <w:t>Минздравсоцразвития</w:t>
      </w:r>
      <w:proofErr w:type="spellEnd"/>
      <w:r w:rsidRPr="005D1BC2">
        <w:rPr>
          <w:bCs/>
          <w:szCs w:val="28"/>
        </w:rPr>
        <w:t xml:space="preserve"> России от 01.03.2012 г. № 181н.</w:t>
      </w:r>
    </w:p>
    <w:p w:rsidR="00D81BE5" w:rsidRPr="005D1BC2" w:rsidRDefault="00D81BE5" w:rsidP="00D81BE5">
      <w:pPr>
        <w:pStyle w:val="a5"/>
        <w:rPr>
          <w:szCs w:val="28"/>
        </w:rPr>
      </w:pPr>
      <w:r w:rsidRPr="005D1BC2">
        <w:rPr>
          <w:szCs w:val="28"/>
        </w:rPr>
        <w:t>В Плане отражаются: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t>-результаты проведенного работодателем анализа состояния условий и охраны труда в Администрации;</w:t>
      </w:r>
    </w:p>
    <w:p w:rsidR="00D81BE5" w:rsidRPr="00E20ABD" w:rsidRDefault="00D81BE5" w:rsidP="00D81BE5">
      <w:pPr>
        <w:pStyle w:val="a5"/>
        <w:jc w:val="both"/>
        <w:rPr>
          <w:color w:val="7030A0"/>
          <w:szCs w:val="28"/>
        </w:rPr>
      </w:pPr>
      <w:r w:rsidRPr="005D1BC2">
        <w:rPr>
          <w:szCs w:val="28"/>
        </w:rPr>
        <w:t>-общий перечень мероприятий, проводимых при реализации процеду</w:t>
      </w:r>
      <w:r w:rsidRPr="00E20ABD">
        <w:rPr>
          <w:color w:val="7030A0"/>
          <w:szCs w:val="28"/>
        </w:rPr>
        <w:t>р;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t>-сроки реализации по каждому мероприятию, проводимому при реализации процедур;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t>-ответственные лица за реализацию мероприятий, проводимых при реализации процедур;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t>-источник финансирования мероприятий, проводимых при реализации процедур.</w:t>
      </w:r>
    </w:p>
    <w:p w:rsidR="00D81BE5" w:rsidRPr="005D1BC2" w:rsidRDefault="00D81BE5" w:rsidP="00D81BE5">
      <w:pPr>
        <w:pStyle w:val="a5"/>
        <w:jc w:val="both"/>
        <w:rPr>
          <w:b/>
          <w:szCs w:val="28"/>
        </w:rPr>
      </w:pPr>
    </w:p>
    <w:p w:rsidR="00B56D10" w:rsidRPr="005D1BC2" w:rsidRDefault="00B56D10" w:rsidP="00B56D1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1BE5" w:rsidRPr="005D1BC2" w:rsidRDefault="0054132A" w:rsidP="005D1BC2">
      <w:pPr>
        <w:pStyle w:val="a5"/>
        <w:jc w:val="center"/>
        <w:rPr>
          <w:b/>
          <w:bCs/>
          <w:szCs w:val="28"/>
        </w:rPr>
      </w:pPr>
      <w:bookmarkStart w:id="27" w:name="_Toc469357790"/>
      <w:r w:rsidRPr="005D1BC2">
        <w:rPr>
          <w:b/>
          <w:szCs w:val="28"/>
        </w:rPr>
        <w:t>VII</w:t>
      </w:r>
      <w:r w:rsidR="00D81BE5" w:rsidRPr="005D1BC2">
        <w:rPr>
          <w:b/>
          <w:szCs w:val="28"/>
        </w:rPr>
        <w:t xml:space="preserve">. </w:t>
      </w:r>
      <w:r w:rsidR="00D81BE5" w:rsidRPr="005D1BC2">
        <w:rPr>
          <w:b/>
          <w:bCs/>
          <w:szCs w:val="28"/>
        </w:rPr>
        <w:t>П</w:t>
      </w:r>
      <w:r w:rsidR="005D1BC2">
        <w:rPr>
          <w:b/>
          <w:bCs/>
          <w:szCs w:val="28"/>
        </w:rPr>
        <w:t>ланирование улучшений функционирования</w:t>
      </w:r>
      <w:r w:rsidR="00D81BE5" w:rsidRPr="005D1BC2">
        <w:rPr>
          <w:b/>
          <w:bCs/>
          <w:szCs w:val="28"/>
        </w:rPr>
        <w:t xml:space="preserve"> СУОТ</w:t>
      </w:r>
      <w:bookmarkEnd w:id="27"/>
    </w:p>
    <w:p w:rsidR="00D81BE5" w:rsidRPr="005D1BC2" w:rsidRDefault="00D81BE5" w:rsidP="00D81BE5">
      <w:pPr>
        <w:pStyle w:val="a5"/>
        <w:rPr>
          <w:b/>
          <w:bCs/>
          <w:szCs w:val="28"/>
        </w:rPr>
      </w:pPr>
    </w:p>
    <w:p w:rsidR="00D81BE5" w:rsidRPr="005D1BC2" w:rsidRDefault="00D81BE5" w:rsidP="005D1BC2">
      <w:pPr>
        <w:pStyle w:val="a5"/>
        <w:ind w:firstLine="708"/>
        <w:jc w:val="both"/>
        <w:rPr>
          <w:szCs w:val="28"/>
        </w:rPr>
      </w:pPr>
      <w:r w:rsidRPr="005D1BC2">
        <w:rPr>
          <w:szCs w:val="28"/>
        </w:rPr>
        <w:t>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lastRenderedPageBreak/>
        <w:t>При планировании улучшения функционирования СУОТ руководитель Администрации проводит анализ эффективности функционирования СУОТ, предусматривающий оценку следующих показателей: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t>-степень достижения целей работодателя в области охраны труда;</w:t>
      </w:r>
    </w:p>
    <w:p w:rsidR="00D81BE5" w:rsidRPr="005D1BC2" w:rsidRDefault="00D81BE5" w:rsidP="00D81BE5">
      <w:pPr>
        <w:pStyle w:val="a5"/>
        <w:jc w:val="both"/>
        <w:rPr>
          <w:szCs w:val="28"/>
        </w:rPr>
      </w:pPr>
      <w:r w:rsidRPr="005D1BC2">
        <w:rPr>
          <w:szCs w:val="28"/>
        </w:rPr>
        <w:t>-способность СУОТ обеспечивать выполнение обязанностей работодателя, отраженных в Политике по охране труда;</w:t>
      </w:r>
    </w:p>
    <w:p w:rsidR="00B56D10" w:rsidRPr="00B56D10" w:rsidRDefault="00D81BE5" w:rsidP="005D1BC2">
      <w:pPr>
        <w:pStyle w:val="a5"/>
        <w:jc w:val="both"/>
        <w:rPr>
          <w:szCs w:val="28"/>
        </w:rPr>
      </w:pPr>
      <w:r w:rsidRPr="005D1BC2">
        <w:rPr>
          <w:szCs w:val="28"/>
        </w:rPr>
        <w:t xml:space="preserve">-необходимость изменения критериев </w:t>
      </w:r>
      <w:proofErr w:type="gramStart"/>
      <w:r w:rsidRPr="005D1BC2">
        <w:rPr>
          <w:szCs w:val="28"/>
        </w:rPr>
        <w:t>оценки  эффективности</w:t>
      </w:r>
      <w:proofErr w:type="gramEnd"/>
      <w:r w:rsidRPr="005D1BC2">
        <w:rPr>
          <w:szCs w:val="28"/>
        </w:rPr>
        <w:t xml:space="preserve"> функционирования СУОТ.</w:t>
      </w:r>
    </w:p>
    <w:p w:rsidR="00B56D10" w:rsidRPr="00B56D10" w:rsidRDefault="0054132A" w:rsidP="00B56D1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32A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D10" w:rsidRPr="00B56D10">
        <w:rPr>
          <w:rFonts w:ascii="Times New Roman" w:hAnsi="Times New Roman" w:cs="Times New Roman"/>
          <w:b/>
          <w:sz w:val="28"/>
          <w:szCs w:val="28"/>
        </w:rPr>
        <w:t xml:space="preserve">. Реагирование </w:t>
      </w:r>
      <w:proofErr w:type="gramStart"/>
      <w:r w:rsidR="00B56D10" w:rsidRPr="00B56D10">
        <w:rPr>
          <w:rFonts w:ascii="Times New Roman" w:hAnsi="Times New Roman" w:cs="Times New Roman"/>
          <w:b/>
          <w:sz w:val="28"/>
          <w:szCs w:val="28"/>
        </w:rPr>
        <w:t>на  несчастные</w:t>
      </w:r>
      <w:proofErr w:type="gramEnd"/>
      <w:r w:rsidR="00B56D10" w:rsidRPr="00B56D10">
        <w:rPr>
          <w:rFonts w:ascii="Times New Roman" w:hAnsi="Times New Roman" w:cs="Times New Roman"/>
          <w:b/>
          <w:sz w:val="28"/>
          <w:szCs w:val="28"/>
        </w:rPr>
        <w:t xml:space="preserve"> случаи</w:t>
      </w:r>
    </w:p>
    <w:p w:rsidR="00B56D10" w:rsidRPr="00B56D10" w:rsidRDefault="00B56D10" w:rsidP="00B56D10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10">
        <w:rPr>
          <w:rFonts w:ascii="Times New Roman" w:hAnsi="Times New Roman" w:cs="Times New Roman"/>
          <w:b/>
          <w:sz w:val="28"/>
          <w:szCs w:val="28"/>
        </w:rPr>
        <w:t>и профессиональные заболевания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5D1BC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сельского поселения выявляются потенциально возможные риски, устанавливается порядок действий в случае их возникновения.</w:t>
      </w:r>
    </w:p>
    <w:p w:rsidR="00B56D10" w:rsidRPr="00B56D10" w:rsidRDefault="00B56D10" w:rsidP="005D1BC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Порядок действий при возникновении травматизма производится с учетом существующих и разрабатываемых планов реагирования на травматизм и ликвидации их последствий, а также необходимости гарантировать в случае травматизма: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 xml:space="preserve">а) не возобновление работы в условиях </w:t>
      </w:r>
      <w:proofErr w:type="spellStart"/>
      <w:r w:rsidRPr="00B56D10">
        <w:rPr>
          <w:rFonts w:ascii="Times New Roman" w:hAnsi="Times New Roman" w:cs="Times New Roman"/>
          <w:color w:val="000000"/>
          <w:sz w:val="28"/>
          <w:szCs w:val="28"/>
        </w:rPr>
        <w:t>травмо</w:t>
      </w:r>
      <w:proofErr w:type="spellEnd"/>
      <w:r w:rsidRPr="00B56D10">
        <w:rPr>
          <w:rFonts w:ascii="Times New Roman" w:hAnsi="Times New Roman" w:cs="Times New Roman"/>
          <w:color w:val="000000"/>
          <w:sz w:val="28"/>
          <w:szCs w:val="28"/>
        </w:rPr>
        <w:t>-опасности;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б) возможность работников остановить работу и/или незамедлительно покинуть рабочее место и направиться в безопасное место;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в)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56D10">
        <w:rPr>
          <w:rFonts w:ascii="Times New Roman" w:hAnsi="Times New Roman" w:cs="Times New Roman"/>
          <w:color w:val="000000"/>
          <w:sz w:val="28"/>
          <w:szCs w:val="28"/>
        </w:rPr>
        <w:t>г)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</w:t>
      </w:r>
      <w:r w:rsidR="00D81BE5">
        <w:rPr>
          <w:rFonts w:ascii="Times New Roman" w:hAnsi="Times New Roman" w:cs="Times New Roman"/>
          <w:color w:val="000000"/>
          <w:sz w:val="28"/>
          <w:szCs w:val="28"/>
        </w:rPr>
        <w:t>дей, находящихся в рабочей зоне.</w:t>
      </w:r>
    </w:p>
    <w:p w:rsidR="00B56D10" w:rsidRPr="00B56D10" w:rsidRDefault="00B56D10" w:rsidP="00B56D1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5D1BC2" w:rsidP="00B56D10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D10" w:rsidRPr="00B56D10">
        <w:rPr>
          <w:rFonts w:ascii="Times New Roman" w:hAnsi="Times New Roman" w:cs="Times New Roman"/>
          <w:b/>
          <w:sz w:val="28"/>
          <w:szCs w:val="28"/>
        </w:rPr>
        <w:t>X. Управление документами СУОТ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5D1BC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С целью организации управления документами СУОТ Администрации сельского поселения,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</w:t>
      </w:r>
      <w:r w:rsidR="00D81BE5">
        <w:rPr>
          <w:rFonts w:ascii="Times New Roman" w:hAnsi="Times New Roman" w:cs="Times New Roman"/>
          <w:sz w:val="28"/>
          <w:szCs w:val="28"/>
        </w:rPr>
        <w:t>.</w:t>
      </w:r>
      <w:r w:rsidRPr="00B5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Лица, ответственные за разработку и утверждение документов СУОТ, назначаются распоряжением Администрации.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 Основными документами по охране труда в Администрации сельского поселения являются: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а) план мероприятий по реализации процедур, направленных на достижение целей в области охраны труда в Администрации сельского поселения;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lastRenderedPageBreak/>
        <w:t>б) положение об организации охраны труда в Администрации сельского поселения;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в) должностная инструкция специалиста ответственного за охрану труда;</w:t>
      </w:r>
    </w:p>
    <w:p w:rsidR="00B56D10" w:rsidRPr="00B56D10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перечень </w:t>
      </w:r>
      <w:r w:rsidR="00B56D10" w:rsidRPr="00B56D10">
        <w:rPr>
          <w:rFonts w:ascii="Times New Roman" w:hAnsi="Times New Roman" w:cs="Times New Roman"/>
          <w:sz w:val="28"/>
          <w:szCs w:val="28"/>
        </w:rPr>
        <w:t>должностей работников, проходящих первичный, повторный и другие виды инструктажей по охране труда в Администрации сельского поселения;</w:t>
      </w:r>
    </w:p>
    <w:p w:rsidR="00B56D10" w:rsidRPr="00B56D10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6D10" w:rsidRPr="00B56D10">
        <w:rPr>
          <w:rFonts w:ascii="Times New Roman" w:hAnsi="Times New Roman" w:cs="Times New Roman"/>
          <w:sz w:val="28"/>
          <w:szCs w:val="28"/>
        </w:rPr>
        <w:t>) перечень должностей работников, подлежащих медицинским осмотрам;</w:t>
      </w:r>
    </w:p>
    <w:p w:rsidR="00B56D10" w:rsidRPr="00B56D10" w:rsidRDefault="005D1BC2" w:rsidP="00B56D10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56D10" w:rsidRPr="00B56D10">
        <w:rPr>
          <w:rFonts w:ascii="Times New Roman" w:hAnsi="Times New Roman" w:cs="Times New Roman"/>
          <w:sz w:val="28"/>
          <w:szCs w:val="28"/>
        </w:rPr>
        <w:t xml:space="preserve">) </w:t>
      </w:r>
      <w:r w:rsidR="00B56D10" w:rsidRPr="00B56D10">
        <w:rPr>
          <w:rFonts w:ascii="Times New Roman" w:hAnsi="Times New Roman" w:cs="Times New Roman"/>
          <w:color w:val="000000"/>
          <w:sz w:val="28"/>
          <w:szCs w:val="28"/>
        </w:rPr>
        <w:t>порядок обеспечения работников Администрации сельского поселения средствами индивидуальной защиты, смывающим</w:t>
      </w:r>
      <w:r w:rsidR="00C6506B">
        <w:rPr>
          <w:rFonts w:ascii="Times New Roman" w:hAnsi="Times New Roman" w:cs="Times New Roman"/>
          <w:color w:val="000000"/>
          <w:sz w:val="28"/>
          <w:szCs w:val="28"/>
        </w:rPr>
        <w:t>и и обезвреживающими средствами.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а) акты и иные записи данных, вытекающие из осуществления СУОТ;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б) журналы учета и акты записей данных об авариях, несчастных случаях;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в) результаты контроля функционирования СУОТ.</w:t>
      </w: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06B" w:rsidRPr="00B56D10" w:rsidRDefault="00C6506B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BC2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BC2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BC2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BC2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BC2" w:rsidRPr="00B56D10" w:rsidRDefault="005D1BC2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1BC2" w:rsidRDefault="005D1BC2" w:rsidP="00B56D10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56D10" w:rsidRPr="00B56D10" w:rsidRDefault="00B56D10" w:rsidP="00B56D10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к положению о системе управления </w:t>
      </w:r>
    </w:p>
    <w:p w:rsidR="00B56D10" w:rsidRPr="00B56D10" w:rsidRDefault="00B56D10" w:rsidP="00B56D10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охраной труда </w:t>
      </w:r>
    </w:p>
    <w:p w:rsidR="00B56D10" w:rsidRPr="00B56D10" w:rsidRDefault="00B56D10" w:rsidP="00B56D10">
      <w:pPr>
        <w:widowControl/>
        <w:autoSpaceDE/>
        <w:autoSpaceDN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1BC2">
        <w:rPr>
          <w:rFonts w:ascii="Times New Roman" w:hAnsi="Times New Roman" w:cs="Times New Roman"/>
          <w:sz w:val="28"/>
          <w:szCs w:val="28"/>
        </w:rPr>
        <w:t>Берез</w:t>
      </w:r>
      <w:r w:rsidR="00C6506B">
        <w:rPr>
          <w:rFonts w:ascii="Times New Roman" w:hAnsi="Times New Roman" w:cs="Times New Roman"/>
          <w:sz w:val="28"/>
          <w:szCs w:val="28"/>
        </w:rPr>
        <w:t>овского</w:t>
      </w:r>
      <w:r w:rsidRPr="00B56D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6D10" w:rsidRPr="00B56D10" w:rsidRDefault="00B56D10" w:rsidP="00B56D10">
      <w:pPr>
        <w:widowControl/>
        <w:autoSpaceDE/>
        <w:autoSpaceDN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Лист ознакомления с положением</w:t>
      </w:r>
    </w:p>
    <w:p w:rsidR="00B56D10" w:rsidRPr="00B56D10" w:rsidRDefault="00B56D10" w:rsidP="00B56D10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D10">
        <w:rPr>
          <w:rFonts w:ascii="Times New Roman" w:hAnsi="Times New Roman" w:cs="Times New Roman"/>
          <w:sz w:val="28"/>
          <w:szCs w:val="28"/>
        </w:rPr>
        <w:t>о системе управления охраной труда</w:t>
      </w:r>
    </w:p>
    <w:p w:rsidR="00B56D10" w:rsidRPr="00B56D10" w:rsidRDefault="00B56D10" w:rsidP="00B56D10">
      <w:pPr>
        <w:widowControl/>
        <w:autoSpaceDE/>
        <w:autoSpaceDN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214"/>
        <w:gridCol w:w="3088"/>
      </w:tblGrid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B56D10" w:rsidRPr="00B56D10" w:rsidTr="009B224C">
        <w:tc>
          <w:tcPr>
            <w:tcW w:w="322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B56D10" w:rsidRPr="00B56D10" w:rsidRDefault="00B56D10" w:rsidP="00B56D10">
            <w:pPr>
              <w:spacing w:line="360" w:lineRule="atLeast"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D10" w:rsidRPr="00B56D10" w:rsidRDefault="00B56D10" w:rsidP="00B56D10">
      <w:pPr>
        <w:spacing w:line="360" w:lineRule="atLeas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34D42" w:rsidRDefault="00934D42"/>
    <w:sectPr w:rsidR="00934D42" w:rsidSect="00B56D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B6549BF"/>
    <w:multiLevelType w:val="hybridMultilevel"/>
    <w:tmpl w:val="C0168008"/>
    <w:lvl w:ilvl="0" w:tplc="298A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54C33"/>
    <w:multiLevelType w:val="multilevel"/>
    <w:tmpl w:val="608673B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902" w:hanging="13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61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19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5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3" w:hanging="2160"/>
      </w:pPr>
      <w:rPr>
        <w:rFonts w:hint="default"/>
      </w:rPr>
    </w:lvl>
  </w:abstractNum>
  <w:abstractNum w:abstractNumId="8" w15:restartNumberingAfterBreak="0">
    <w:nsid w:val="266D68C1"/>
    <w:multiLevelType w:val="hybridMultilevel"/>
    <w:tmpl w:val="109236E0"/>
    <w:lvl w:ilvl="0" w:tplc="298A1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204C45"/>
    <w:multiLevelType w:val="multilevel"/>
    <w:tmpl w:val="60FE75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4" w15:restartNumberingAfterBreak="0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CA4CF8"/>
    <w:multiLevelType w:val="multilevel"/>
    <w:tmpl w:val="1E2A9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D10"/>
    <w:rsid w:val="000937D5"/>
    <w:rsid w:val="002513B8"/>
    <w:rsid w:val="003024BA"/>
    <w:rsid w:val="005132A5"/>
    <w:rsid w:val="005355A4"/>
    <w:rsid w:val="0054132A"/>
    <w:rsid w:val="005D1BC2"/>
    <w:rsid w:val="006843E6"/>
    <w:rsid w:val="006A6281"/>
    <w:rsid w:val="006D11A2"/>
    <w:rsid w:val="00807262"/>
    <w:rsid w:val="00831B44"/>
    <w:rsid w:val="00872D04"/>
    <w:rsid w:val="00912DE5"/>
    <w:rsid w:val="00934D42"/>
    <w:rsid w:val="009C22B5"/>
    <w:rsid w:val="009E3DB7"/>
    <w:rsid w:val="00B56D10"/>
    <w:rsid w:val="00B74323"/>
    <w:rsid w:val="00BA5D2D"/>
    <w:rsid w:val="00BD5C37"/>
    <w:rsid w:val="00C6506B"/>
    <w:rsid w:val="00C706B0"/>
    <w:rsid w:val="00D81BE5"/>
    <w:rsid w:val="00DE7B33"/>
    <w:rsid w:val="00E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7D222-7880-4C60-A6E8-20F8320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6D1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513B8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2513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68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48EED-621A-4908-B60B-A030E93E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9</cp:revision>
  <cp:lastPrinted>2020-06-01T13:23:00Z</cp:lastPrinted>
  <dcterms:created xsi:type="dcterms:W3CDTF">2020-05-31T14:33:00Z</dcterms:created>
  <dcterms:modified xsi:type="dcterms:W3CDTF">2020-06-01T13:35:00Z</dcterms:modified>
</cp:coreProperties>
</file>