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34670" cy="55181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РЕСПУБЛИКА КРЫМ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РАЗДОЛЬНЕНСКИЙ РАЙОН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proofErr w:type="gramStart"/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АДМИНИСТРАЦИЯ  </w:t>
      </w:r>
      <w:r w:rsidR="00D00B1D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ОВСКОГО</w:t>
      </w:r>
      <w:proofErr w:type="gramEnd"/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 СЕЛЬСКОГО ПОСЕЛЕНИЯ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16"/>
          <w:lang w:eastAsia="en-US"/>
        </w:rPr>
      </w:pP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-142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              </w:t>
      </w:r>
      <w:r w:rsidRPr="000C585E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ПОСТАНОВЛЕНИЕ</w:t>
      </w:r>
    </w:p>
    <w:p w:rsidR="000C585E" w:rsidRPr="000C585E" w:rsidRDefault="000C585E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28"/>
          <w:lang w:eastAsia="en-US"/>
        </w:rPr>
      </w:pPr>
    </w:p>
    <w:p w:rsidR="000C585E" w:rsidRPr="000C585E" w:rsidRDefault="00492895" w:rsidP="000C58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19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lang w:eastAsia="en-US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>3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.2019 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  <w:r w:rsidR="000C585E" w:rsidRPr="000C585E">
        <w:rPr>
          <w:rFonts w:ascii="Times New Roman" w:eastAsia="Calibri" w:hAnsi="Times New Roman" w:cs="Times New Roman"/>
          <w:color w:val="000000"/>
          <w:sz w:val="20"/>
          <w:lang w:eastAsia="en-US"/>
        </w:rPr>
        <w:t xml:space="preserve">                                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с. </w:t>
      </w:r>
      <w:r w:rsidR="00D00B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Березовка</w:t>
      </w:r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</w:t>
      </w:r>
      <w:proofErr w:type="gramStart"/>
      <w:r w:rsidR="000C585E" w:rsidRPr="000C58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№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79</w:t>
      </w:r>
      <w:proofErr w:type="gramEnd"/>
    </w:p>
    <w:p w:rsidR="00310A59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585E" w:rsidRPr="000C585E" w:rsidRDefault="00257138" w:rsidP="000C585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 утверждении состава </w:t>
      </w:r>
      <w:r w:rsidR="00310A59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межведомственной комиссии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по проведению</w:t>
      </w:r>
      <w:r w:rsidR="00D00B1D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 </w:t>
      </w:r>
      <w:r w:rsidR="00310A59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обследования и категорированию мест (объектов) 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массового пребывания людей на территории </w:t>
      </w:r>
      <w:r w:rsidR="00D00B1D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Берез</w:t>
      </w:r>
      <w:r w:rsidR="000C585E" w:rsidRPr="000C585E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овского сельского поселения</w:t>
      </w:r>
    </w:p>
    <w:p w:rsidR="00310A59" w:rsidRDefault="00310A59" w:rsidP="00492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Руководствуясь  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06.10.2003 </w:t>
      </w:r>
      <w:hyperlink r:id="rId7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131-ФЗ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 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от 06.03.2006 </w:t>
      </w:r>
      <w:hyperlink r:id="rId8" w:history="1">
        <w:r w:rsidR="000C585E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CE268D">
          <w:rPr>
            <w:rFonts w:ascii="Times New Roman" w:eastAsia="Times New Roman" w:hAnsi="Times New Roman" w:cs="Times New Roman"/>
            <w:sz w:val="28"/>
            <w:szCs w:val="28"/>
          </w:rPr>
          <w:t xml:space="preserve"> 35-ФЗ</w:t>
        </w:r>
      </w:hyperlink>
      <w:r w:rsidRPr="00CE268D">
        <w:rPr>
          <w:rFonts w:ascii="Times New Roman" w:eastAsia="Times New Roman" w:hAnsi="Times New Roman" w:cs="Times New Roman"/>
          <w:sz w:val="28"/>
          <w:szCs w:val="28"/>
        </w:rPr>
        <w:t> "О противодействии терроризму",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Крым от 08.08.2014 №54-ЗРК «Об основах местного самоуправления в Республике Крым», п.8 Постановления Правительства Российской Федерации от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25.03.201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 xml:space="preserve"> № 272 «Об утверждении требований к антитеррористической защищённости мест массового пребывания людей и объектов(территорий), подлежащих обязательной охране </w:t>
      </w:r>
      <w:r w:rsidR="00553929" w:rsidRPr="00492895">
        <w:rPr>
          <w:rFonts w:ascii="Times New Roman" w:hAnsi="Times New Roman" w:cs="Times New Roman"/>
          <w:sz w:val="28"/>
          <w:szCs w:val="28"/>
        </w:rPr>
        <w:t>войсками национальной гвардии Российской Федерации</w:t>
      </w:r>
      <w:r w:rsidR="00553929" w:rsidRPr="00492895">
        <w:t xml:space="preserve">, </w:t>
      </w:r>
      <w:r w:rsidRPr="00492895">
        <w:rPr>
          <w:rFonts w:ascii="Times New Roman" w:eastAsia="Times New Roman" w:hAnsi="Times New Roman" w:cs="Times New Roman"/>
          <w:sz w:val="28"/>
          <w:szCs w:val="28"/>
        </w:rPr>
        <w:t>и форм паспортов безо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пасности таких мест и объектов</w:t>
      </w:r>
      <w:r w:rsidR="00553929" w:rsidRPr="005539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929">
        <w:rPr>
          <w:rFonts w:ascii="Times New Roman" w:eastAsia="Times New Roman" w:hAnsi="Times New Roman" w:cs="Times New Roman"/>
          <w:sz w:val="28"/>
          <w:szCs w:val="28"/>
        </w:rPr>
        <w:t>(территорий)», руководствуясь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D00B1D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sz w:val="28"/>
          <w:szCs w:val="28"/>
        </w:rPr>
        <w:t>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 </w:t>
      </w:r>
    </w:p>
    <w:p w:rsidR="00310A59" w:rsidRDefault="00310A59" w:rsidP="00310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0C585E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E26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10A59" w:rsidRPr="00CE268D" w:rsidRDefault="00310A59" w:rsidP="00310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85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 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kern w:val="36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овского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сельского поселения»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согласно приложению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proofErr w:type="gramEnd"/>
    </w:p>
    <w:p w:rsidR="00310A59" w:rsidRPr="00CE268D" w:rsidRDefault="00310A59" w:rsidP="00310A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6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E268D">
        <w:rPr>
          <w:rFonts w:ascii="Times New Roman" w:eastAsia="Times New Roman" w:hAnsi="Times New Roman" w:cs="Times New Roman"/>
          <w:sz w:val="28"/>
          <w:szCs w:val="28"/>
        </w:rPr>
        <w:t xml:space="preserve">.  Утвердить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Положение 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kern w:val="36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kern w:val="36"/>
          <w:sz w:val="28"/>
          <w:szCs w:val="28"/>
        </w:rPr>
        <w:t>овского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согласно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приложению  2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953CF3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:rsidR="000C585E" w:rsidRPr="000C585E" w:rsidRDefault="000C585E" w:rsidP="004928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</w:t>
      </w:r>
      <w:r w:rsidRPr="000C5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данное постановление путем размещения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администрации Березовского сельского поселения, расположенном по адресу: с. Березовка, ул. Гагарина, 52 и на о</w:t>
      </w:r>
      <w:r w:rsidR="00492895">
        <w:rPr>
          <w:rFonts w:ascii="Times New Roman" w:eastAsia="Arial Unicode MS" w:hAnsi="Times New Roman" w:cs="Times New Roman"/>
          <w:sz w:val="28"/>
          <w:szCs w:val="28"/>
        </w:rPr>
        <w:t xml:space="preserve">фициальном сайте администрации 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 xml:space="preserve">Березовского </w:t>
      </w:r>
      <w:proofErr w:type="gramStart"/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сельского  посе</w:t>
      </w:r>
      <w:r w:rsidR="00257138">
        <w:rPr>
          <w:rFonts w:ascii="Times New Roman" w:eastAsia="Arial Unicode MS" w:hAnsi="Times New Roman" w:cs="Times New Roman"/>
          <w:sz w:val="28"/>
          <w:szCs w:val="28"/>
        </w:rPr>
        <w:t>ления</w:t>
      </w:r>
      <w:proofErr w:type="gramEnd"/>
      <w:r w:rsidR="00257138">
        <w:rPr>
          <w:rFonts w:ascii="Times New Roman" w:eastAsia="Arial Unicode MS" w:hAnsi="Times New Roman" w:cs="Times New Roman"/>
          <w:sz w:val="28"/>
          <w:szCs w:val="28"/>
        </w:rPr>
        <w:t xml:space="preserve"> в сети Интернет  (http:/</w:t>
      </w:r>
      <w:r w:rsidR="00492895" w:rsidRPr="001B00A7">
        <w:rPr>
          <w:rFonts w:ascii="Times New Roman" w:eastAsia="Arial Unicode MS" w:hAnsi="Times New Roman" w:cs="Times New Roman"/>
          <w:sz w:val="28"/>
          <w:szCs w:val="28"/>
        </w:rPr>
        <w:t>berezovkassovet.ru/).</w:t>
      </w:r>
      <w:r w:rsidR="00492895" w:rsidRPr="001B00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585E" w:rsidRPr="000C585E" w:rsidRDefault="000C585E" w:rsidP="000C585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0C585E" w:rsidRPr="000C585E" w:rsidRDefault="000C585E" w:rsidP="000C5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C585E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10A59" w:rsidRDefault="00310A59" w:rsidP="00310A59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совета- 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</w:p>
    <w:p w:rsidR="00492895" w:rsidRPr="000C585E" w:rsidRDefault="00492895" w:rsidP="004928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0C58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310A59" w:rsidRDefault="00310A59" w:rsidP="00310A59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310A59" w:rsidRDefault="00310A59" w:rsidP="00257138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OLE_LINK29"/>
      <w:bookmarkStart w:id="1" w:name="OLE_LINK30"/>
      <w:bookmarkStart w:id="2" w:name="OLE_LINK31"/>
      <w:r w:rsidRPr="004303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71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310A59">
        <w:rPr>
          <w:rFonts w:ascii="Times New Roman" w:hAnsi="Times New Roman"/>
          <w:sz w:val="28"/>
          <w:szCs w:val="28"/>
        </w:rPr>
        <w:t xml:space="preserve"> постановлению </w:t>
      </w:r>
      <w:r w:rsidR="00492895">
        <w:rPr>
          <w:rFonts w:ascii="Times New Roman" w:hAnsi="Times New Roman"/>
          <w:sz w:val="28"/>
          <w:szCs w:val="28"/>
        </w:rPr>
        <w:t>а</w:t>
      </w:r>
      <w:r w:rsidR="00310A59">
        <w:rPr>
          <w:rFonts w:ascii="Times New Roman" w:hAnsi="Times New Roman"/>
          <w:sz w:val="28"/>
          <w:szCs w:val="28"/>
        </w:rPr>
        <w:t>дминистрации</w:t>
      </w:r>
    </w:p>
    <w:p w:rsidR="00310A59" w:rsidRDefault="00492895" w:rsidP="00257138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0C585E">
        <w:rPr>
          <w:rFonts w:ascii="Times New Roman" w:hAnsi="Times New Roman"/>
          <w:sz w:val="28"/>
          <w:szCs w:val="28"/>
        </w:rPr>
        <w:t>овского</w:t>
      </w:r>
      <w:r w:rsidR="00310A5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10A59" w:rsidRDefault="000C585E" w:rsidP="000C585E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0A59">
        <w:rPr>
          <w:rFonts w:ascii="Times New Roman" w:hAnsi="Times New Roman"/>
          <w:sz w:val="28"/>
          <w:szCs w:val="28"/>
        </w:rPr>
        <w:t xml:space="preserve"> </w:t>
      </w:r>
      <w:r w:rsidR="00257138">
        <w:rPr>
          <w:rFonts w:ascii="Times New Roman" w:hAnsi="Times New Roman"/>
          <w:sz w:val="28"/>
          <w:szCs w:val="28"/>
        </w:rPr>
        <w:tab/>
      </w:r>
      <w:r w:rsidR="00310A59">
        <w:rPr>
          <w:rFonts w:ascii="Times New Roman" w:hAnsi="Times New Roman"/>
          <w:sz w:val="28"/>
          <w:szCs w:val="28"/>
        </w:rPr>
        <w:t xml:space="preserve">от </w:t>
      </w:r>
      <w:r w:rsidR="00492895">
        <w:rPr>
          <w:rFonts w:ascii="Times New Roman" w:hAnsi="Times New Roman"/>
          <w:sz w:val="28"/>
          <w:szCs w:val="28"/>
        </w:rPr>
        <w:t>19</w:t>
      </w:r>
      <w:r w:rsidR="00310A59">
        <w:rPr>
          <w:rFonts w:ascii="Times New Roman" w:hAnsi="Times New Roman"/>
          <w:sz w:val="28"/>
          <w:szCs w:val="28"/>
        </w:rPr>
        <w:t>.0</w:t>
      </w:r>
      <w:r w:rsidR="00492895">
        <w:rPr>
          <w:rFonts w:ascii="Times New Roman" w:hAnsi="Times New Roman"/>
          <w:sz w:val="28"/>
          <w:szCs w:val="28"/>
        </w:rPr>
        <w:t>3</w:t>
      </w:r>
      <w:r w:rsidR="00310A59">
        <w:rPr>
          <w:rFonts w:ascii="Times New Roman" w:hAnsi="Times New Roman"/>
          <w:sz w:val="28"/>
          <w:szCs w:val="28"/>
        </w:rPr>
        <w:t xml:space="preserve">.2019 № </w:t>
      </w:r>
      <w:r w:rsidR="00492895">
        <w:rPr>
          <w:rFonts w:ascii="Times New Roman" w:hAnsi="Times New Roman"/>
          <w:sz w:val="28"/>
          <w:szCs w:val="28"/>
        </w:rPr>
        <w:t>79</w:t>
      </w:r>
      <w:r w:rsidR="00310A59">
        <w:rPr>
          <w:rFonts w:ascii="Times New Roman" w:hAnsi="Times New Roman"/>
          <w:sz w:val="28"/>
          <w:szCs w:val="28"/>
        </w:rPr>
        <w:t xml:space="preserve"> </w:t>
      </w:r>
    </w:p>
    <w:bookmarkEnd w:id="0"/>
    <w:bookmarkEnd w:id="1"/>
    <w:bookmarkEnd w:id="2"/>
    <w:p w:rsidR="00310A59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10A59" w:rsidRPr="007E343F" w:rsidRDefault="00310A59" w:rsidP="00310A5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4303CE">
        <w:rPr>
          <w:rFonts w:ascii="Times New Roman" w:hAnsi="Times New Roman"/>
          <w:b/>
          <w:sz w:val="28"/>
          <w:szCs w:val="28"/>
        </w:rPr>
        <w:t xml:space="preserve">ДОЛЖНОСТНОЙ СОСТАВ </w:t>
      </w:r>
    </w:p>
    <w:p w:rsidR="00310A59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межведомственной комиссии по проведению обследования и категорированию мест (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Берез</w:t>
      </w:r>
      <w:r w:rsidR="000C585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овского</w:t>
      </w:r>
      <w:r w:rsidRPr="00D07BA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поселения.</w:t>
      </w: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A0D3D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0"/>
        <w:gridCol w:w="1983"/>
        <w:gridCol w:w="5634"/>
      </w:tblGrid>
      <w:tr w:rsidR="008A0D3D" w:rsidTr="008A0D3D"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межведомственной комиссии</w:t>
            </w:r>
          </w:p>
        </w:tc>
        <w:tc>
          <w:tcPr>
            <w:tcW w:w="1983" w:type="dxa"/>
          </w:tcPr>
          <w:p w:rsidR="008A0D3D" w:rsidRPr="00492895" w:rsidRDefault="00492895" w:rsidP="008A0D3D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28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Назар Андрей Богданович</w:t>
            </w:r>
          </w:p>
        </w:tc>
        <w:tc>
          <w:tcPr>
            <w:tcW w:w="5634" w:type="dxa"/>
          </w:tcPr>
          <w:p w:rsidR="008A0D3D" w:rsidRPr="00492895" w:rsidRDefault="00492895" w:rsidP="008A0D3D">
            <w:pPr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49289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председатель Березовского сельского совета - глава администрации Березовского сельского поселения</w:t>
            </w:r>
          </w:p>
        </w:tc>
      </w:tr>
      <w:tr w:rsidR="008A0D3D" w:rsidTr="008A0D3D"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</w:t>
            </w:r>
          </w:p>
        </w:tc>
        <w:tc>
          <w:tcPr>
            <w:tcW w:w="1983" w:type="dxa"/>
          </w:tcPr>
          <w:p w:rsidR="008A0D3D" w:rsidRDefault="00492895" w:rsidP="00310A59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>Лисак</w:t>
            </w:r>
            <w:proofErr w:type="spellEnd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 xml:space="preserve"> Антон Эдуардович</w:t>
            </w:r>
          </w:p>
        </w:tc>
        <w:tc>
          <w:tcPr>
            <w:tcW w:w="5634" w:type="dxa"/>
          </w:tcPr>
          <w:p w:rsidR="008A0D3D" w:rsidRDefault="008A0D3D" w:rsidP="008A0D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ОМВД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Раздольнен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>скому</w:t>
            </w:r>
            <w:proofErr w:type="spellEnd"/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8A0D3D" w:rsidTr="008A0D3D"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D3D" w:rsidRP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0D3D">
              <w:rPr>
                <w:rFonts w:ascii="Times New Roman" w:hAnsi="Times New Roman" w:cs="Times New Roman"/>
                <w:sz w:val="28"/>
                <w:szCs w:val="28"/>
              </w:rPr>
              <w:t>Леонов Алексей Николаевич</w:t>
            </w:r>
          </w:p>
        </w:tc>
        <w:tc>
          <w:tcPr>
            <w:tcW w:w="5634" w:type="dxa"/>
          </w:tcPr>
          <w:p w:rsidR="008A0D3D" w:rsidRDefault="008A0D3D" w:rsidP="002571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отдела в г. Армянске 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 УФСБ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4303C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Республике Крым и г. Севастополю</w:t>
            </w:r>
          </w:p>
        </w:tc>
      </w:tr>
      <w:tr w:rsidR="008A0D3D" w:rsidTr="00ED68FE">
        <w:trPr>
          <w:trHeight w:val="2820"/>
        </w:trPr>
        <w:tc>
          <w:tcPr>
            <w:tcW w:w="2520" w:type="dxa"/>
          </w:tcPr>
          <w:p w:rsidR="008A0D3D" w:rsidRDefault="008A0D3D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8A0D3D" w:rsidRPr="008A0D3D" w:rsidRDefault="008A0D3D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929">
              <w:rPr>
                <w:rFonts w:ascii="Times New Roman" w:hAnsi="Times New Roman" w:cs="Times New Roman"/>
                <w:sz w:val="28"/>
                <w:szCs w:val="28"/>
              </w:rPr>
              <w:t>Шурепа</w:t>
            </w:r>
            <w:proofErr w:type="spellEnd"/>
            <w:r w:rsidRPr="0055392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5634" w:type="dxa"/>
          </w:tcPr>
          <w:p w:rsidR="008A0D3D" w:rsidRDefault="008A0D3D" w:rsidP="008A0D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 группы организации, внедрения и                                                        эксплуатации </w:t>
            </w:r>
            <w:r w:rsidR="00257138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инженерно- технических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и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3657">
              <w:rPr>
                <w:rFonts w:ascii="Times New Roman" w:hAnsi="Times New Roman" w:cs="Times New Roman"/>
                <w:sz w:val="28"/>
                <w:szCs w:val="28"/>
              </w:rPr>
              <w:t>межрайонного</w:t>
            </w:r>
            <w:proofErr w:type="gramEnd"/>
            <w:r w:rsidR="006B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вневедомственной охраны</w:t>
            </w:r>
            <w:r w:rsidR="006B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3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филиала  федерального казенного учреждения «Управления   вневедомственной охраны войск национальной   </w:t>
            </w:r>
            <w:r w:rsidR="006B3657">
              <w:rPr>
                <w:rFonts w:ascii="Times New Roman" w:hAnsi="Times New Roman" w:cs="Times New Roman"/>
                <w:sz w:val="28"/>
                <w:szCs w:val="28"/>
              </w:rPr>
              <w:t>гвардии Российской Федерации по Республике Крым»</w:t>
            </w:r>
            <w:r w:rsidR="00D00B1D">
              <w:rPr>
                <w:rFonts w:ascii="Times New Roman" w:hAnsi="Times New Roman" w:cs="Times New Roman"/>
                <w:sz w:val="28"/>
                <w:szCs w:val="28"/>
              </w:rPr>
              <w:t>, старший лейтенант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0B1D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6B3657" w:rsidTr="00ED68FE">
        <w:trPr>
          <w:trHeight w:val="1230"/>
        </w:trPr>
        <w:tc>
          <w:tcPr>
            <w:tcW w:w="2520" w:type="dxa"/>
          </w:tcPr>
          <w:p w:rsidR="006B3657" w:rsidRPr="00ED68FE" w:rsidRDefault="006B3657" w:rsidP="00ED68FE"/>
        </w:tc>
        <w:tc>
          <w:tcPr>
            <w:tcW w:w="1983" w:type="dxa"/>
          </w:tcPr>
          <w:p w:rsidR="006B3657" w:rsidRPr="00553929" w:rsidRDefault="006B3657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</w:t>
            </w:r>
          </w:p>
        </w:tc>
        <w:tc>
          <w:tcPr>
            <w:tcW w:w="5634" w:type="dxa"/>
          </w:tcPr>
          <w:p w:rsidR="006B3657" w:rsidRDefault="006B3657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защите государственной тайны и мобилизационной работе ГО ЧС, профилактике терроризма</w:t>
            </w:r>
          </w:p>
          <w:p w:rsidR="006B3657" w:rsidRDefault="006B3657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Раздольненского района    </w:t>
            </w:r>
          </w:p>
        </w:tc>
      </w:tr>
      <w:tr w:rsidR="006B3657" w:rsidTr="006B3657">
        <w:trPr>
          <w:trHeight w:val="1231"/>
        </w:trPr>
        <w:tc>
          <w:tcPr>
            <w:tcW w:w="2520" w:type="dxa"/>
          </w:tcPr>
          <w:p w:rsidR="006B3657" w:rsidRDefault="006B3657" w:rsidP="008A0D3D">
            <w:pPr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6B3657" w:rsidRDefault="00492895" w:rsidP="008A0D3D">
            <w:pPr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>Аблинанова</w:t>
            </w:r>
            <w:proofErr w:type="spellEnd"/>
            <w:r w:rsidRPr="00492895">
              <w:rPr>
                <w:rFonts w:ascii="Times New Roman" w:hAnsi="Times New Roman" w:cs="Times New Roman"/>
                <w:sz w:val="28"/>
                <w:szCs w:val="28"/>
              </w:rPr>
              <w:t xml:space="preserve"> Яна Григорьевна</w:t>
            </w:r>
          </w:p>
        </w:tc>
        <w:tc>
          <w:tcPr>
            <w:tcW w:w="5634" w:type="dxa"/>
          </w:tcPr>
          <w:p w:rsidR="006B3657" w:rsidRDefault="00492895" w:rsidP="006B36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 администрации Березовского сельского поселения.</w:t>
            </w:r>
          </w:p>
        </w:tc>
      </w:tr>
    </w:tbl>
    <w:p w:rsidR="008A0D3D" w:rsidRPr="004303CE" w:rsidRDefault="008A0D3D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D68FE" w:rsidRDefault="00310A59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7B38">
        <w:rPr>
          <w:rFonts w:ascii="Times New Roman" w:hAnsi="Times New Roman"/>
          <w:sz w:val="28"/>
          <w:szCs w:val="28"/>
        </w:rPr>
        <w:t xml:space="preserve">                          </w:t>
      </w:r>
      <w:r w:rsidR="006B3657">
        <w:rPr>
          <w:rFonts w:ascii="Times New Roman" w:hAnsi="Times New Roman"/>
          <w:sz w:val="28"/>
          <w:szCs w:val="28"/>
        </w:rPr>
        <w:t xml:space="preserve">      </w:t>
      </w:r>
      <w:r w:rsidRPr="00137B38">
        <w:rPr>
          <w:rFonts w:ascii="Times New Roman" w:hAnsi="Times New Roman"/>
          <w:sz w:val="28"/>
          <w:szCs w:val="28"/>
        </w:rPr>
        <w:t xml:space="preserve">  </w:t>
      </w: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ED68FE" w:rsidRDefault="00ED68FE" w:rsidP="006B3657">
      <w:pPr>
        <w:pStyle w:val="a3"/>
        <w:ind w:left="5103"/>
        <w:jc w:val="right"/>
        <w:rPr>
          <w:rFonts w:ascii="Times New Roman" w:hAnsi="Times New Roman"/>
          <w:sz w:val="28"/>
          <w:szCs w:val="28"/>
        </w:rPr>
      </w:pPr>
    </w:p>
    <w:p w:rsidR="006B3657" w:rsidRDefault="006B3657" w:rsidP="00257138">
      <w:pPr>
        <w:pStyle w:val="a3"/>
        <w:ind w:left="5103" w:firstLine="561"/>
        <w:rPr>
          <w:rFonts w:ascii="Times New Roman" w:hAnsi="Times New Roman"/>
          <w:sz w:val="28"/>
          <w:szCs w:val="28"/>
        </w:rPr>
      </w:pPr>
      <w:r w:rsidRPr="004303C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B3657" w:rsidRDefault="006B3657" w:rsidP="006B3657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постановлению </w:t>
      </w:r>
      <w:r w:rsidR="004928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6B3657" w:rsidRDefault="00257138" w:rsidP="00257138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3" w:name="_GoBack"/>
      <w:bookmarkEnd w:id="3"/>
      <w:r w:rsidR="00492895">
        <w:rPr>
          <w:rFonts w:ascii="Times New Roman" w:hAnsi="Times New Roman"/>
          <w:sz w:val="28"/>
          <w:szCs w:val="28"/>
        </w:rPr>
        <w:t>Берез</w:t>
      </w:r>
      <w:r w:rsidR="006B3657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</w:p>
    <w:p w:rsidR="006B3657" w:rsidRDefault="006B3657" w:rsidP="006B3657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</w:t>
      </w:r>
      <w:r w:rsidR="0049289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4928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.2019 № </w:t>
      </w:r>
      <w:r w:rsidR="00492895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59" w:rsidRPr="00137B38" w:rsidRDefault="00310A59" w:rsidP="006B3657">
      <w:pPr>
        <w:spacing w:line="240" w:lineRule="auto"/>
        <w:ind w:left="-567"/>
        <w:jc w:val="both"/>
        <w:rPr>
          <w:sz w:val="28"/>
          <w:szCs w:val="28"/>
        </w:rPr>
      </w:pPr>
      <w:r w:rsidRPr="00137B38">
        <w:rPr>
          <w:rFonts w:ascii="Times New Roman" w:hAnsi="Times New Roman"/>
          <w:sz w:val="28"/>
          <w:szCs w:val="28"/>
        </w:rPr>
        <w:t xml:space="preserve"> </w:t>
      </w:r>
    </w:p>
    <w:p w:rsidR="00310A59" w:rsidRPr="004303CE" w:rsidRDefault="00310A59" w:rsidP="00310A59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F21378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</w:t>
      </w:r>
      <w:r w:rsidRPr="00F213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оложение </w:t>
      </w:r>
    </w:p>
    <w:p w:rsidR="00310A59" w:rsidRPr="00F21378" w:rsidRDefault="00310A59" w:rsidP="00310A5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2137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сельского поселения.</w:t>
      </w:r>
    </w:p>
    <w:p w:rsidR="00310A59" w:rsidRPr="005522D9" w:rsidRDefault="00310A59" w:rsidP="00310A59">
      <w:pPr>
        <w:spacing w:before="28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I. Общие положения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межведомственной комиссии по проведению обследования и категорированию мест (объектов) массового пребывания людей на территории </w:t>
      </w:r>
      <w:r w:rsidR="00492895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(далее - Положение) устанавливает порядок организации и проведения работ в области обеспечения антитеррористической защищенности мест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hAnsi="Times New Roman" w:cs="Times New Roman"/>
          <w:color w:val="000000"/>
          <w:sz w:val="28"/>
          <w:szCs w:val="28"/>
        </w:rPr>
        <w:t>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</w:t>
      </w:r>
      <w:r w:rsidRPr="004303CE">
        <w:rPr>
          <w:rFonts w:ascii="Times New Roman" w:hAnsi="Times New Roman" w:cs="Times New Roman"/>
          <w:sz w:val="28"/>
          <w:szCs w:val="28"/>
        </w:rPr>
        <w:t>ствий.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Организационные мероприятия по обеспечению антитеррористической защищенности мест массового пребывания людей осуществляет </w:t>
      </w:r>
      <w:r w:rsidR="004928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492895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</w:t>
      </w:r>
      <w:proofErr w:type="gramStart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>поселения</w:t>
      </w:r>
      <w:r w:rsidR="00184E8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895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, на которой расположены соответствующие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Настоящее Положение носит общий характер в отношении вопросов оснащения мест массового пребывания людей средствами инженерной защиты и инженерно-техническими средствами охраны.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строительно-монтажных работ, реконструкции и капитального ремонта.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clear" w:pos="720"/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мест массового пребывания людей должна соответствовать характеру угроз, оперативной обстановке, обеспечивать наиболее эффективное и экономное использование сил и средств, задействованных в обеспечении безопасности мест массового пребывания людей.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II.  Категорирование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Степень угрозы совершения террористического акта определяется на основании данных о совершенных и предотвращенных террористических актах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пунктах </w:t>
      </w:r>
      <w:r w:rsidRPr="00F465A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1BA0">
        <w:rPr>
          <w:rFonts w:ascii="Times New Roman" w:eastAsia="Times New Roman" w:hAnsi="Times New Roman" w:cs="Times New Roman"/>
          <w:kern w:val="36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людей, которые могут погибнуть или получить вред здоровью.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Для проведения категорирования места массового пребывания людей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создается межведомственная комиссия по проведению обследования и категорирования мест (объектов) массового пребывания людей (далее - комиссия).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Комиссию возглавляет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председатель сельского совета-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1B0F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561BA0">
        <w:rPr>
          <w:rFonts w:ascii="Times New Roman" w:eastAsia="Times New Roman" w:hAnsi="Times New Roman" w:cs="Times New Roman"/>
          <w:kern w:val="36"/>
          <w:sz w:val="28"/>
          <w:szCs w:val="28"/>
        </w:rPr>
        <w:t>Берез</w:t>
      </w:r>
      <w:r w:rsidR="00184E8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либо уполномоченное им должностное лицо.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состав комиссии включаются: </w:t>
      </w:r>
      <w:r w:rsidRPr="00561BA0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Pr="00184E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людей), представители территориального органа безопасности, территориальных органов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1 категории - место массового пребывания людей, в котором при определенных условиях может одновременно находиться более 1000 человек;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2 категории - место массового пребывания людей, в котором при определенных условиях может одновременно находиться от 200 до 1000 человек;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место массового пребывания людей 3 категории - место массового пребывания людей, в котором при определенных условиях может одновременно находиться от 50 до 200 человек.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Расчет количества людей проводится путем проведения мониторинга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обстановки, складывающейся в районе расположения места массового пребывания людей, комиссией может быть принято решение о присвоении месту массового пребывания людей категории выше или ниже, чем это предусмотрено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пунктом  </w:t>
      </w:r>
      <w:r w:rsidR="00184E85" w:rsidRPr="0034798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B1D" w:rsidRPr="0034798A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184E85" w:rsidRPr="00347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работы комиссии оформляются актом обследования и категорирования места массового пребывания людей (приложение к настоящему Положению),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- паспорт безопасности).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III. Паспорт безопасности места массового пребывания людей</w:t>
      </w:r>
      <w:r w:rsidR="005522D9" w:rsidRPr="005522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Федерации,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утверждается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председателем сельского совета-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61BA0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Согласование паспорта безопасности осуществляется в течение 30 дней со дня его разработки.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Решение о присвоении паспорту безопасности грифа секретности принимается в соответствии с законодательством Российской Федерации.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паспорта безопасности хранится в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 с</w:t>
      </w:r>
      <w:r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, остальные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ского района.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Актуализация паспорта безопасности происходит не реже одного раза в 3 года, а также в следующих случаях: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основного назначения и значимости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общей площади и границ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изменение угроз террористического характера в отношении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возведение в границах места массового пребывания людей либо в непосредственной близости к нему каких-либо объектов.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Федерации, </w:t>
      </w:r>
      <w:r w:rsidRPr="004303CE">
        <w:rPr>
          <w:rFonts w:ascii="Times New Roman" w:hAnsi="Times New Roman" w:cs="Times New Roman"/>
          <w:sz w:val="28"/>
          <w:szCs w:val="28"/>
        </w:rPr>
        <w:t>Федеральной службы войск национальной гвардии Российской Федерации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IV. Мероприятия по обеспечению антитеррористической защищенности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Антитеррористическая защищенность мест массового пребывания людей обеспечивается путем: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проведения организационных мероприятий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контроля в едином информационном пространстве в режиме реального времени обстановки, складывающейся в районах расположения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 xml:space="preserve">г)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применения современных информационно-коммуникационных технологий для обеспечения безопасности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оборудования мест массового пребывания людей необходимыми инженерно-техническими средствами;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е)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требований к обеспечению антитеррористической защищенности мест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ж)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осуществления мероприятий по защите информации.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предусмотренный настоящим Положением, который может быть изменен в зависимости от складывающейся общественно-политической, социальной и оперативной обстановки по решению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председателя сельского совета-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7DE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DE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</w:t>
      </w:r>
      <w:proofErr w:type="gramEnd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Все места массового пребывания людей независимо от установленной категории оборудуются: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видеонаблюдения;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оповещения и управления эвакуацией;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системой освещения.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 целях поддержания правопорядка в местах массового пребывания людей организуется их физическая охрана.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lastRenderedPageBreak/>
        <w:t>пребывания людей с целью оперативного реагирования на изменение оперативной обстановки.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К обеспечению физической охраны мест массового пребывания людей могут привлекаться различные общественные объединения и организации в порядке, установленном законодательством Российской Федерации.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Места массового пребывания людей 1 категории (за исключением прогулочных и пешеходных зон, улиц, проспектов, переулков, бульваров) по решению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</w:t>
      </w:r>
      <w:proofErr w:type="gramStart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>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могут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оборудоваться стационарными колоннами (стойками) с кнопками экстренного вызова наряда полиции и системой обратной связи,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Места массового пребывания людей 1 и 2 категории оборудуются информационными стендами (табло), содержащими схему эвакуации при возникновении чрезвычайных ситуаций, телефоны правообладателя соответствующего места массового пребывания людей, аварийно-спасательных служб, правоохранительных органов и органов безопасности.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Система оповещения в месте массового пребывания людей является автономной, не совмещенной с ретрансляционными технологическими системами.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4303CE">
        <w:rPr>
          <w:rFonts w:ascii="Times New Roman" w:eastAsia="Times New Roman" w:hAnsi="Times New Roman" w:cs="Times New Roman"/>
          <w:sz w:val="28"/>
          <w:szCs w:val="28"/>
        </w:rPr>
        <w:t>оповещателей</w:t>
      </w:r>
      <w:proofErr w:type="spell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и их мощность должны обеспечивать необходимую слышимость на всей территории места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режимов усиления противодействия терроризму предусматривает выполнение комплекса мер, указанных в настоящем Положении,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местностях (объектах) Российской Федерации в соответствии с Порядком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 Указом Президента Российской Федерации от 14.06.2012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Порядок информирования об угрозе совершения или о совершении террористического акта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или правообладателю места массового пребывания людей информации (в том числе анонимного характера) об</w:t>
      </w:r>
      <w:r w:rsidRPr="004303CE">
        <w:rPr>
          <w:rFonts w:ascii="Times New Roman" w:eastAsia="Times New Roman" w:hAnsi="Times New Roman" w:cs="Times New Roman"/>
          <w:color w:val="2D3038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угрозе совершения или о совершении террористического акта в месте массового пребывания людей должностные лица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 xml:space="preserve">овского 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 или правообладатель места массового пребывания людей незамедлительно информируют об этом территориальный орган безопасности, территориальные органы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посредством имеющихся в их распоряжении средств связи.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При представлении информации с помощью средств телефонной связи или радиосвязи лицо, передающее информацию, называет свои фамилию, имя, отчество, занимаемую должность, наименование места массового пребывания людей и сообщает имеющуюся информацию об угрозе совершения или о совершении террористического акта.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Лицо, передавшее информацию с помощью средств электронной или факсимильной связи, телефонной связи или радиосвязи, фиксирует факт передачи, дату и время передачи информации имеющимися в его распоряжении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аудио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>- и (или) видеозаписи, программными и (или) техническими средствами.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Срок хранения носителей информации, подтверждающих факт ее передачи, дату и время, составляет не менее 30 дней.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5522D9" w:rsidRDefault="00310A59" w:rsidP="005522D9">
      <w:pPr>
        <w:tabs>
          <w:tab w:val="num" w:pos="-567"/>
        </w:tabs>
        <w:spacing w:after="0" w:line="240" w:lineRule="auto"/>
        <w:ind w:left="-567" w:right="-284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2D9">
        <w:rPr>
          <w:rFonts w:ascii="Times New Roman" w:eastAsia="Times New Roman" w:hAnsi="Times New Roman" w:cs="Times New Roman"/>
          <w:b/>
          <w:sz w:val="28"/>
          <w:szCs w:val="28"/>
        </w:rPr>
        <w:t>VI. Порядок осуществления контроля за выполнением требований к антитеррористической защищенности мест массового пребывания людей</w:t>
      </w:r>
    </w:p>
    <w:p w:rsidR="00310A59" w:rsidRPr="004303CE" w:rsidRDefault="00310A59" w:rsidP="00310A59">
      <w:pPr>
        <w:tabs>
          <w:tab w:val="num" w:pos="-567"/>
        </w:tabs>
        <w:spacing w:after="0" w:line="240" w:lineRule="auto"/>
        <w:ind w:left="-567" w:right="-284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Положения осуществляется комиссией посредством организации и проведения плановых и внеплановых проверок с докладом результатов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председателю сельского совета-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522D9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сельского </w:t>
      </w:r>
      <w:proofErr w:type="gramStart"/>
      <w:r w:rsidRPr="00F21378">
        <w:rPr>
          <w:rFonts w:ascii="Times New Roman" w:eastAsia="Times New Roman" w:hAnsi="Times New Roman" w:cs="Times New Roman"/>
          <w:kern w:val="36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лицу, исполняющему его обязанности.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Плановая проверка осуществляется 1 раз в год в соответствии с планом, утвержденным председателем комиссии,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форме документарного контроля или выездного обследования места массового пребывания людей: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 целях контроля устранения недостатков, выявленных в ходе плановых проверок;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 повышении уровня террористической опасности, вводимого в соответствии с Указом Президента Российской Федерации от 14.06.2012 №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в)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г)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при возникновении чрезвычайной ситуации в районе расположения места массового пребывания людей;</w:t>
      </w:r>
    </w:p>
    <w:p w:rsidR="00310A59" w:rsidRPr="004303CE" w:rsidRDefault="00310A59" w:rsidP="00310A59">
      <w:p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bCs/>
          <w:sz w:val="28"/>
          <w:szCs w:val="28"/>
        </w:rPr>
        <w:t>д)</w:t>
      </w:r>
      <w:r w:rsidRPr="00430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лиц, органов и организаций в отношении обеспечения </w:t>
      </w:r>
      <w:proofErr w:type="gramStart"/>
      <w:r w:rsidRPr="004303CE">
        <w:rPr>
          <w:rFonts w:ascii="Times New Roman" w:eastAsia="Times New Roman" w:hAnsi="Times New Roman" w:cs="Times New Roman"/>
          <w:sz w:val="28"/>
          <w:szCs w:val="28"/>
        </w:rPr>
        <w:t>антитеррористической</w:t>
      </w:r>
      <w:r w:rsidR="00921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защищенности</w:t>
      </w:r>
      <w:proofErr w:type="gramEnd"/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 мест массового пребывания людей.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Срок проведения плановых и внеплановых проверок не может превышать 10 рабочих дней.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После проведения проверки комиссия направляет правообладателю места массового пребывания людей и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председателю сельского совета-</w:t>
      </w:r>
      <w:r w:rsidR="00257138" w:rsidRPr="00257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138" w:rsidRPr="004303CE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57138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921150">
        <w:rPr>
          <w:rFonts w:ascii="Times New Roman" w:eastAsia="Times New Roman" w:hAnsi="Times New Roman" w:cs="Times New Roman"/>
          <w:sz w:val="28"/>
          <w:szCs w:val="28"/>
        </w:rPr>
        <w:t>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303CE">
        <w:rPr>
          <w:rFonts w:ascii="Times New Roman" w:eastAsia="Times New Roman" w:hAnsi="Times New Roman" w:cs="Times New Roman"/>
          <w:sz w:val="28"/>
          <w:szCs w:val="28"/>
        </w:rPr>
        <w:t>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310A59" w:rsidRPr="004303CE" w:rsidRDefault="00310A59" w:rsidP="00310A59">
      <w:pPr>
        <w:numPr>
          <w:ilvl w:val="0"/>
          <w:numId w:val="1"/>
        </w:numPr>
        <w:tabs>
          <w:tab w:val="num" w:pos="-567"/>
        </w:tabs>
        <w:spacing w:after="0" w:line="319" w:lineRule="atLeast"/>
        <w:ind w:left="-567"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303CE">
        <w:rPr>
          <w:rFonts w:ascii="Times New Roman" w:eastAsia="Times New Roman" w:hAnsi="Times New Roman" w:cs="Times New Roman"/>
          <w:sz w:val="28"/>
          <w:szCs w:val="28"/>
        </w:rPr>
        <w:t>Контроль за устранением выявленных недостатков осуществляется комиссией.</w:t>
      </w:r>
    </w:p>
    <w:p w:rsidR="00310A59" w:rsidRPr="004303CE" w:rsidRDefault="00310A59" w:rsidP="00310A59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0A59" w:rsidRPr="004303CE" w:rsidRDefault="00310A59" w:rsidP="00310A59">
      <w:p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4729D" w:rsidRDefault="00E4729D"/>
    <w:sectPr w:rsidR="00E4729D" w:rsidSect="004928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85B3F1C"/>
    <w:multiLevelType w:val="multilevel"/>
    <w:tmpl w:val="6046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1AF"/>
    <w:rsid w:val="000C585E"/>
    <w:rsid w:val="0014063B"/>
    <w:rsid w:val="00184E85"/>
    <w:rsid w:val="001B0179"/>
    <w:rsid w:val="00257138"/>
    <w:rsid w:val="002A4132"/>
    <w:rsid w:val="00310A59"/>
    <w:rsid w:val="0034798A"/>
    <w:rsid w:val="003E52CC"/>
    <w:rsid w:val="00492895"/>
    <w:rsid w:val="004A437F"/>
    <w:rsid w:val="004E4F8E"/>
    <w:rsid w:val="005522D9"/>
    <w:rsid w:val="00553929"/>
    <w:rsid w:val="00561BA0"/>
    <w:rsid w:val="0068367E"/>
    <w:rsid w:val="006B3657"/>
    <w:rsid w:val="00745D76"/>
    <w:rsid w:val="008A0D3D"/>
    <w:rsid w:val="00921150"/>
    <w:rsid w:val="00C3762F"/>
    <w:rsid w:val="00C47DE9"/>
    <w:rsid w:val="00D00B1D"/>
    <w:rsid w:val="00DD0676"/>
    <w:rsid w:val="00E4729D"/>
    <w:rsid w:val="00E941AF"/>
    <w:rsid w:val="00E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6112-EE41-4888-A0EF-8A34BB1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A5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310A5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310A59"/>
    <w:pPr>
      <w:spacing w:after="0" w:line="240" w:lineRule="exact"/>
      <w:ind w:left="720"/>
      <w:contextualSpacing/>
    </w:pPr>
    <w:rPr>
      <w:rFonts w:ascii="Georgia" w:eastAsia="Georgia" w:hAnsi="Georgia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0C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85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A6B5ACB3522E6B0ADAB67iEJ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A240B01DC2C9A58A59B46C276149DF0BAA7DB6B5EC23522E6B0ADAB67EC4E54E82BA1D7iF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0699C-41A5-46AE-8D8D-021BFBC5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3230</Words>
  <Characters>18416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15</cp:revision>
  <cp:lastPrinted>2019-03-20T06:30:00Z</cp:lastPrinted>
  <dcterms:created xsi:type="dcterms:W3CDTF">2019-03-01T05:36:00Z</dcterms:created>
  <dcterms:modified xsi:type="dcterms:W3CDTF">2019-03-20T06:32:00Z</dcterms:modified>
</cp:coreProperties>
</file>