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67" w:rsidRPr="00A85B67" w:rsidRDefault="00A85B67" w:rsidP="00A85B67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A16189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АДМИНИСТРАЦИЯ  БЕРЕЗ</w:t>
      </w:r>
      <w:r w:rsidR="00DB3C0F" w:rsidRPr="00DB3C0F">
        <w:rPr>
          <w:rFonts w:ascii="Times New Roman" w:hAnsi="Times New Roman"/>
          <w:b/>
          <w:color w:val="000000"/>
          <w:sz w:val="28"/>
        </w:rPr>
        <w:t>ОВСКОГО</w:t>
      </w:r>
      <w:proofErr w:type="gramEnd"/>
      <w:r w:rsidR="00DB3C0F"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A16189" w:rsidRDefault="00DB3C0F" w:rsidP="00A16189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BB6EFC" w:rsidRPr="00A16189" w:rsidRDefault="006B0DD8" w:rsidP="00235531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13</w:t>
      </w:r>
      <w:r w:rsidR="00DB3C0F" w:rsidRPr="00A16189"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="00DB3C0F" w:rsidRPr="00A16189">
        <w:rPr>
          <w:rFonts w:ascii="Times New Roman" w:hAnsi="Times New Roman"/>
          <w:color w:val="000000"/>
          <w:sz w:val="28"/>
        </w:rPr>
        <w:t xml:space="preserve">.2018 </w:t>
      </w:r>
      <w:r w:rsidR="00DB3C0F" w:rsidRPr="00A16189">
        <w:rPr>
          <w:rFonts w:ascii="Times New Roman" w:hAnsi="Times New Roman"/>
          <w:color w:val="000000"/>
          <w:sz w:val="28"/>
          <w:szCs w:val="28"/>
        </w:rPr>
        <w:t>г.</w:t>
      </w:r>
      <w:r w:rsidR="00235531">
        <w:rPr>
          <w:rFonts w:ascii="Times New Roman" w:hAnsi="Times New Roman"/>
          <w:color w:val="000000"/>
          <w:sz w:val="20"/>
        </w:rPr>
        <w:t xml:space="preserve">   </w:t>
      </w:r>
      <w:r w:rsidR="00DB3C0F" w:rsidRPr="00A16189">
        <w:rPr>
          <w:rFonts w:ascii="Times New Roman" w:hAnsi="Times New Roman"/>
          <w:color w:val="000000"/>
          <w:sz w:val="20"/>
        </w:rPr>
        <w:t xml:space="preserve"> </w:t>
      </w:r>
      <w:r w:rsidR="00DB3C0F" w:rsidRPr="00A16189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A16189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23553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3C0F" w:rsidRPr="00A1618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245</w:t>
      </w:r>
    </w:p>
    <w:p w:rsidR="00BB6EFC" w:rsidRPr="00BB6EFC" w:rsidRDefault="009B5A1E" w:rsidP="00BB6EFC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порядка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предоставления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бюджета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юридическим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лицам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(за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исключением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государственным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муниципальным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учреждениям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индивидуальным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предпринимателям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физическим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лицам-производителям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товаров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работ</w:t>
      </w:r>
      <w:proofErr w:type="spellEnd"/>
      <w:r w:rsidR="00BB6EFC" w:rsidRPr="00BB6EFC">
        <w:rPr>
          <w:rFonts w:ascii="Times New Roman" w:hAnsi="Times New Roman" w:cs="Times New Roman"/>
          <w:b/>
          <w:i/>
          <w:sz w:val="28"/>
          <w:szCs w:val="28"/>
        </w:rPr>
        <w:t>, услуг</w:t>
      </w:r>
    </w:p>
    <w:p w:rsidR="00BB6EFC" w:rsidRPr="001B7D12" w:rsidRDefault="00BB6EFC" w:rsidP="00BB6EFC">
      <w:pPr>
        <w:pStyle w:val="2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BB6EFC" w:rsidRDefault="00BB6EFC" w:rsidP="00BB6EFC">
      <w:pPr>
        <w:pStyle w:val="1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  <w:lang w:val="ru-RU"/>
        </w:rPr>
      </w:pPr>
      <w:r w:rsidRPr="00BB6E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78 Бюджетного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от 24.07.2007 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№ 209-ФЗ «О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малого и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от 17.07.2014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№ 30-ЗРК «О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малого и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Республике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r w:rsidR="00A16189">
        <w:rPr>
          <w:rFonts w:ascii="Times New Roman" w:hAnsi="Times New Roman" w:cs="Times New Roman"/>
          <w:sz w:val="28"/>
          <w:szCs w:val="28"/>
          <w:lang w:val="ru-RU"/>
        </w:rPr>
        <w:t>Берез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BB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FC"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</w:p>
    <w:p w:rsidR="009B5A1E" w:rsidRPr="009B5A1E" w:rsidRDefault="009B5A1E" w:rsidP="00BB6EFC">
      <w:pPr>
        <w:pStyle w:val="1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  <w:lang w:val="ru-RU"/>
        </w:rPr>
      </w:pPr>
    </w:p>
    <w:p w:rsidR="009B5A1E" w:rsidRPr="009B5A1E" w:rsidRDefault="00BB6EFC" w:rsidP="009B5A1E">
      <w:pPr>
        <w:pStyle w:val="11"/>
        <w:shd w:val="clear" w:color="auto" w:fill="auto"/>
        <w:spacing w:before="0" w:line="240" w:lineRule="auto"/>
        <w:ind w:left="20" w:right="20" w:firstLine="6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5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6EFC" w:rsidRPr="00BB6EFC" w:rsidRDefault="00BB6EFC" w:rsidP="00BB6EFC">
      <w:pPr>
        <w:pStyle w:val="11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B7D1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юридическим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лицам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учреждениям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предпринимателям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физическим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лицам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производителям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>, услуг (</w:t>
      </w:r>
      <w:proofErr w:type="spellStart"/>
      <w:r w:rsidRPr="001B7D12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1B7D12">
        <w:rPr>
          <w:rFonts w:ascii="Times New Roman" w:hAnsi="Times New Roman" w:cs="Times New Roman"/>
          <w:sz w:val="28"/>
          <w:szCs w:val="28"/>
        </w:rPr>
        <w:t>).</w:t>
      </w:r>
    </w:p>
    <w:p w:rsidR="00A16189" w:rsidRDefault="00BB6EFC" w:rsidP="009B5A1E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color w:val="000000"/>
          <w:sz w:val="28"/>
          <w:szCs w:val="28"/>
        </w:rPr>
        <w:t>размещения</w:t>
      </w:r>
      <w:proofErr w:type="spellEnd"/>
      <w:r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C0F">
        <w:rPr>
          <w:rFonts w:ascii="Times New Roman" w:hAnsi="Times New Roman"/>
          <w:sz w:val="28"/>
          <w:szCs w:val="28"/>
        </w:rPr>
        <w:t xml:space="preserve">стенде  </w:t>
      </w:r>
      <w:proofErr w:type="spellStart"/>
      <w:r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  <w:r w:rsidR="00A16189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 w:rsidRPr="00DB3C0F">
        <w:rPr>
          <w:rFonts w:ascii="Times New Roman" w:hAnsi="Times New Roman"/>
          <w:sz w:val="28"/>
          <w:szCs w:val="28"/>
        </w:rPr>
        <w:t>овского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по адресу: с.</w:t>
      </w:r>
      <w:r w:rsidR="00A16189">
        <w:rPr>
          <w:rFonts w:ascii="Times New Roman" w:hAnsi="Times New Roman"/>
          <w:sz w:val="28"/>
          <w:szCs w:val="28"/>
          <w:lang w:val="ru-RU"/>
        </w:rPr>
        <w:t xml:space="preserve"> Березовка</w:t>
      </w:r>
      <w:r w:rsidRPr="00DB3C0F">
        <w:rPr>
          <w:rFonts w:ascii="Times New Roman" w:hAnsi="Times New Roman"/>
          <w:sz w:val="28"/>
          <w:szCs w:val="28"/>
        </w:rPr>
        <w:t xml:space="preserve">, ул. </w:t>
      </w:r>
      <w:r w:rsidR="00A16189">
        <w:rPr>
          <w:rFonts w:ascii="Times New Roman" w:hAnsi="Times New Roman"/>
          <w:sz w:val="28"/>
          <w:szCs w:val="28"/>
          <w:lang w:val="ru-RU"/>
        </w:rPr>
        <w:t>Гагарина,</w:t>
      </w:r>
      <w:r w:rsidRPr="00DB3C0F">
        <w:rPr>
          <w:rFonts w:ascii="Times New Roman" w:hAnsi="Times New Roman"/>
          <w:sz w:val="28"/>
          <w:szCs w:val="28"/>
        </w:rPr>
        <w:t xml:space="preserve"> 5</w:t>
      </w:r>
      <w:r w:rsidR="00A16189">
        <w:rPr>
          <w:rFonts w:ascii="Times New Roman" w:hAnsi="Times New Roman"/>
          <w:sz w:val="28"/>
          <w:szCs w:val="28"/>
          <w:lang w:val="ru-RU"/>
        </w:rPr>
        <w:t>2</w:t>
      </w:r>
      <w:r w:rsidRPr="00DB3C0F">
        <w:rPr>
          <w:rFonts w:ascii="Times New Roman" w:hAnsi="Times New Roman"/>
          <w:sz w:val="28"/>
          <w:szCs w:val="28"/>
        </w:rPr>
        <w:t xml:space="preserve"> и  на </w:t>
      </w:r>
      <w:proofErr w:type="spellStart"/>
      <w:r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r w:rsidR="00A16189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8" w:history="1">
        <w:r w:rsidR="00A16189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A16189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A16189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B6EFC" w:rsidRPr="00A16189" w:rsidRDefault="00BB6EFC" w:rsidP="009B5A1E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4D399F" w:rsidRPr="002A77A5" w:rsidRDefault="004D399F" w:rsidP="00A1618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35531" w:rsidRPr="00235531" w:rsidRDefault="00235531" w:rsidP="0023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531">
        <w:rPr>
          <w:rFonts w:ascii="Times New Roman" w:hAnsi="Times New Roman"/>
          <w:sz w:val="28"/>
          <w:szCs w:val="28"/>
        </w:rPr>
        <w:t>Председатель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31">
        <w:rPr>
          <w:rFonts w:ascii="Times New Roman" w:hAnsi="Times New Roman"/>
          <w:sz w:val="28"/>
          <w:szCs w:val="28"/>
        </w:rPr>
        <w:t>Березовского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31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</w:t>
      </w:r>
    </w:p>
    <w:p w:rsidR="00235531" w:rsidRPr="00235531" w:rsidRDefault="00235531" w:rsidP="0023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531">
        <w:rPr>
          <w:rFonts w:ascii="Times New Roman" w:hAnsi="Times New Roman"/>
          <w:sz w:val="28"/>
          <w:szCs w:val="28"/>
        </w:rPr>
        <w:t>совета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- глава </w:t>
      </w:r>
      <w:proofErr w:type="spellStart"/>
      <w:r w:rsidRPr="00235531">
        <w:rPr>
          <w:rFonts w:ascii="Times New Roman" w:hAnsi="Times New Roman"/>
          <w:sz w:val="28"/>
          <w:szCs w:val="28"/>
        </w:rPr>
        <w:t>Администрации</w:t>
      </w:r>
      <w:proofErr w:type="spellEnd"/>
    </w:p>
    <w:p w:rsidR="006B0DD8" w:rsidRDefault="00235531" w:rsidP="00235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5531">
        <w:rPr>
          <w:rFonts w:ascii="Times New Roman" w:hAnsi="Times New Roman"/>
          <w:sz w:val="28"/>
          <w:szCs w:val="28"/>
        </w:rPr>
        <w:t>Березовского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31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31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235531">
        <w:rPr>
          <w:rFonts w:ascii="Times New Roman" w:hAnsi="Times New Roman"/>
          <w:sz w:val="28"/>
          <w:szCs w:val="28"/>
        </w:rPr>
        <w:t xml:space="preserve">    А.Б. Назар</w:t>
      </w:r>
    </w:p>
    <w:p w:rsidR="00235531" w:rsidRDefault="00235531" w:rsidP="00235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5531" w:rsidRDefault="00235531" w:rsidP="00235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5531" w:rsidRPr="00235531" w:rsidRDefault="00235531" w:rsidP="00235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0DD8" w:rsidRDefault="006B0DD8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6B0DD8" w:rsidRDefault="006B0DD8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6B0DD8" w:rsidRDefault="006B0DD8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6B0DD8" w:rsidRDefault="006B0DD8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6B0DD8" w:rsidRDefault="006B0DD8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235531" w:rsidRDefault="00235531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F21E7F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BB6EFC" w:rsidRDefault="009B5A1E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</w:t>
      </w:r>
      <w:r w:rsidR="006B0DD8">
        <w:rPr>
          <w:rFonts w:ascii="Times New Roman" w:hAnsi="Times New Roman" w:cs="Times New Roman"/>
          <w:sz w:val="28"/>
          <w:lang w:val="ru-RU"/>
        </w:rPr>
        <w:t>13</w:t>
      </w:r>
      <w:r>
        <w:rPr>
          <w:rFonts w:ascii="Times New Roman" w:hAnsi="Times New Roman" w:cs="Times New Roman"/>
          <w:sz w:val="28"/>
          <w:lang w:val="ru-RU"/>
        </w:rPr>
        <w:t>.0</w:t>
      </w:r>
      <w:r w:rsidR="006B0DD8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.2018г.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B0DD8">
        <w:rPr>
          <w:rFonts w:ascii="Times New Roman" w:hAnsi="Times New Roman" w:cs="Times New Roman"/>
          <w:sz w:val="28"/>
          <w:lang w:val="ru-RU"/>
        </w:rPr>
        <w:t>245</w:t>
      </w:r>
    </w:p>
    <w:p w:rsidR="009B5A1E" w:rsidRPr="002A77A5" w:rsidRDefault="009B5A1E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BB6EFC" w:rsidRPr="00BB6EFC" w:rsidRDefault="00BB6EFC" w:rsidP="00BB6EFC">
      <w:pPr>
        <w:keepNext/>
        <w:keepLines/>
        <w:spacing w:after="0" w:line="240" w:lineRule="auto"/>
        <w:ind w:left="4500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5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Порядок</w:t>
      </w:r>
      <w:bookmarkEnd w:id="1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2" w:name="bookmark6"/>
      <w:bookmarkStart w:id="3" w:name="bookmark7"/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предоставления субсидий из бюджета муниципального образования юридическим лицам (за исключением</w:t>
      </w:r>
      <w:bookmarkStart w:id="4" w:name="bookmark8"/>
      <w:bookmarkEnd w:id="2"/>
      <w:bookmarkEnd w:id="3"/>
      <w:r w:rsidR="0010720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субсидий государственным (муниципальным) учреждениям), индивидуальным предпринимателям, физическим лицам</w:t>
      </w:r>
      <w:r w:rsidR="00F21E7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B6EF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- производителям товаров, работ, услуг</w:t>
      </w:r>
      <w:bookmarkEnd w:id="4"/>
    </w:p>
    <w:p w:rsidR="00BB6EFC" w:rsidRPr="00BB6EFC" w:rsidRDefault="00BB6EFC" w:rsidP="00BB6EFC">
      <w:pPr>
        <w:keepNext/>
        <w:keepLines/>
        <w:spacing w:after="0" w:line="240" w:lineRule="auto"/>
        <w:ind w:left="20" w:right="20" w:firstLine="14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40" w:lineRule="auto"/>
        <w:ind w:left="388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BB6EFC" w:rsidRPr="00BB6EFC" w:rsidRDefault="00BB6EFC" w:rsidP="00BB6EFC">
      <w:pPr>
        <w:tabs>
          <w:tab w:val="left" w:pos="14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</w:p>
    <w:p w:rsidR="00BB6EFC" w:rsidRPr="00BB6EFC" w:rsidRDefault="00BB6EFC" w:rsidP="00BB6EFC">
      <w:pPr>
        <w:tabs>
          <w:tab w:val="left" w:pos="13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сессии муниципального образования о бюджете на текущий финансовый год.</w:t>
      </w:r>
    </w:p>
    <w:p w:rsidR="00BB6EFC" w:rsidRPr="00BB6EFC" w:rsidRDefault="00BB6EFC" w:rsidP="00BB6EFC">
      <w:pPr>
        <w:tabs>
          <w:tab w:val="left" w:pos="14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получение субсидии имеют право юридические лица (индивидуальные предприниматели) (за исключением государственных (муниципальных)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учреждений (далее -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), обратившиеся в 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 соответствующим заявлением и отвечающие следующим критериям: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11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организации, зарегистрированные в органе, осуществляющем государственную регистрацию юридических лиц (индивидуальных предпринимателей), в установленном законом порядке;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зарегистрированные и осуществляющие деятельность на территории муниципального образования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B6EFC" w:rsidRPr="00BB6EFC" w:rsidRDefault="00BB6EFC" w:rsidP="00BB6EFC">
      <w:pPr>
        <w:numPr>
          <w:ilvl w:val="0"/>
          <w:numId w:val="4"/>
        </w:num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сельское поселение на праве оперативного управления, хозяйственного ведения или аренде.</w:t>
      </w:r>
    </w:p>
    <w:p w:rsidR="00BB6EFC" w:rsidRPr="00BB6EFC" w:rsidRDefault="00B83123" w:rsidP="00B83123">
      <w:pPr>
        <w:tabs>
          <w:tab w:val="left" w:pos="146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Отбор получателей субсидии осуществляет созданная при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комиссия по отбору юридических лиц (за исключением государственных (муниципальных) учреждений), индивидуальных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BB6EFC" w:rsidRPr="00BB6EFC" w:rsidRDefault="00B83123" w:rsidP="00B83123">
      <w:pPr>
        <w:tabs>
          <w:tab w:val="left" w:pos="141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Для отбора организаций на право получения субсидии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дминистрацию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организация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- претендент (далее - организация) представляет следующие документы:</w:t>
      </w:r>
    </w:p>
    <w:p w:rsidR="00BB6EFC" w:rsidRPr="00BB6EFC" w:rsidRDefault="00BB6EFC" w:rsidP="00BB6EFC">
      <w:p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075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копии документов, подтверждающих право на возмещение затрат:</w:t>
      </w:r>
    </w:p>
    <w:p w:rsidR="00BB6EFC" w:rsidRPr="00BB6EFC" w:rsidRDefault="00B83123" w:rsidP="00B83123">
      <w:pPr>
        <w:tabs>
          <w:tab w:val="left" w:pos="107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 или бизнес-план;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tabs>
          <w:tab w:val="left" w:pos="1086"/>
        </w:tabs>
        <w:spacing w:after="0" w:line="240" w:lineRule="auto"/>
        <w:ind w:left="7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BB6EFC" w:rsidRPr="00BB6EFC" w:rsidRDefault="00BB6EFC" w:rsidP="00BB6EFC">
      <w:pPr>
        <w:tabs>
          <w:tab w:val="left" w:pos="1022"/>
        </w:tabs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плановый расчет требуемой субсидии.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BB6EFC" w:rsidRPr="00BB6EFC" w:rsidRDefault="00B83123" w:rsidP="00B83123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На основании положительного заключения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дминистрация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5 рабочих дней заключает с организацией - получателем субсидии Соглашение о предоставлении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Соглашение) (приложение № 2 к настоящему Порядку).</w:t>
      </w:r>
    </w:p>
    <w:p w:rsidR="00BB6EFC" w:rsidRPr="00BB6EFC" w:rsidRDefault="00BB6EFC" w:rsidP="00BB6EF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должно предусматривать следующие положения:</w:t>
      </w:r>
    </w:p>
    <w:p w:rsidR="00BB6EFC" w:rsidRPr="00BB6EFC" w:rsidRDefault="00B83123" w:rsidP="00B83123">
      <w:pPr>
        <w:tabs>
          <w:tab w:val="left" w:pos="106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условия и сроки перечисления субсидии;</w:t>
      </w:r>
    </w:p>
    <w:p w:rsidR="00BB6EFC" w:rsidRPr="00BB6EFC" w:rsidRDefault="00B83123" w:rsidP="00B83123">
      <w:p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сроки и форму представления получателем субсидий отчета об использовании субсидий;</w:t>
      </w:r>
    </w:p>
    <w:p w:rsidR="00BB6EFC" w:rsidRPr="00BB6EFC" w:rsidRDefault="00B83123" w:rsidP="00B83123">
      <w:pPr>
        <w:tabs>
          <w:tab w:val="left" w:pos="87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порядок возврата субсидий в случае нарушения условий, установленных при их предоставлении;</w:t>
      </w:r>
    </w:p>
    <w:p w:rsidR="00BB6EFC" w:rsidRPr="00BB6EFC" w:rsidRDefault="00B83123" w:rsidP="00B83123">
      <w:pPr>
        <w:tabs>
          <w:tab w:val="left" w:pos="88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иные условия Соглашения.</w:t>
      </w:r>
    </w:p>
    <w:p w:rsidR="00BB6EFC" w:rsidRPr="00BB6EFC" w:rsidRDefault="00B83123" w:rsidP="00B83123">
      <w:p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1.6.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обеспечения взаимодействия с организацией по предоставлению ей субсидии из бюджета муниципального образования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 сельское поселение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постановлением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Администрации </w:t>
      </w:r>
      <w:r w:rsidRPr="00B8312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определяется уполномоченный на такие действия орган –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должностное лицо либо структурное подразделение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(далее - уполномоченный орган) в соответствии с направлениями их деятельности.</w:t>
      </w:r>
    </w:p>
    <w:p w:rsidR="00BB6EFC" w:rsidRPr="00BB6EFC" w:rsidRDefault="00B83123" w:rsidP="00B831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1.7.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Уполномоченный орган осуществляет подготовку Соглашения.</w:t>
      </w:r>
    </w:p>
    <w:p w:rsidR="00BB6EFC" w:rsidRDefault="00BB6EFC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2. Цели, условия и порядок предоставления субсидии</w:t>
      </w:r>
    </w:p>
    <w:p w:rsidR="00B83123" w:rsidRPr="00BB6EFC" w:rsidRDefault="00B83123" w:rsidP="00BB6EFC">
      <w:pPr>
        <w:spacing w:after="0" w:line="240" w:lineRule="auto"/>
        <w:ind w:left="200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B83123" w:rsidP="00B83123">
      <w:p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5" w:name="bookmark9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5"/>
    </w:p>
    <w:p w:rsidR="00BB6EFC" w:rsidRPr="00BB6EFC" w:rsidRDefault="00B83123" w:rsidP="00B83123">
      <w:pPr>
        <w:tabs>
          <w:tab w:val="left" w:pos="129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BB6EFC" w:rsidRPr="00BB6EFC" w:rsidRDefault="00B83123" w:rsidP="00B83123">
      <w:pPr>
        <w:tabs>
          <w:tab w:val="left" w:pos="163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2.2.1.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BB6EFC" w:rsidRPr="00BB6EFC" w:rsidRDefault="00B83123" w:rsidP="00B83123">
      <w:pPr>
        <w:tabs>
          <w:tab w:val="left" w:pos="14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BB6EFC" w:rsidRPr="00BB6EFC" w:rsidRDefault="00B83123" w:rsidP="00B83123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6" w:name="bookmark1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иные привлекаемые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дминистрацией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организации, основная деятельность которых связана с контролем за учетом либо расходованием материальных средств.</w:t>
      </w:r>
      <w:bookmarkEnd w:id="6"/>
    </w:p>
    <w:p w:rsidR="00BB6EFC" w:rsidRPr="00BB6EFC" w:rsidRDefault="00B83123" w:rsidP="00B83123">
      <w:p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Для получения субсидии организация представляет в уполномоченный орган следующие документы:</w:t>
      </w:r>
    </w:p>
    <w:p w:rsidR="00BB6EFC" w:rsidRPr="00BB6EFC" w:rsidRDefault="00BB6EFC" w:rsidP="00BB6EFC">
      <w:pPr>
        <w:tabs>
          <w:tab w:val="left" w:pos="1191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заявление на получение субсидии, подписанное руководителем организации (приложение № 4 к настоящему Порядку);</w:t>
      </w:r>
    </w:p>
    <w:p w:rsidR="00BB6EFC" w:rsidRPr="00BB6EFC" w:rsidRDefault="00BB6EFC" w:rsidP="00BB6EFC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копии учредительных и регистрационных документов, заверенные руководителем организации;</w:t>
      </w:r>
    </w:p>
    <w:p w:rsidR="00BB6EFC" w:rsidRPr="00BB6EFC" w:rsidRDefault="00BB6EFC" w:rsidP="00BB6EFC">
      <w:p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копию Соглашения о выделении субсидий с приложением расчета объемов выделяемых субсидий;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копии документов, подтверждающих право на возмещение затрат, заверенные руководителем организации:</w:t>
      </w:r>
    </w:p>
    <w:p w:rsidR="00BB6EFC" w:rsidRPr="00BB6EFC" w:rsidRDefault="00B83123" w:rsidP="00B83123">
      <w:p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производственную программу;</w:t>
      </w:r>
    </w:p>
    <w:p w:rsidR="00BB6EFC" w:rsidRPr="00BB6EFC" w:rsidRDefault="00B83123" w:rsidP="00B83123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смету доходов и расходов или план финансово-хозяйственной деятельности организации;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д)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BB6EFC" w:rsidRPr="00BB6EFC" w:rsidRDefault="00B3177B" w:rsidP="00B3177B">
      <w:pPr>
        <w:tabs>
          <w:tab w:val="left" w:pos="126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с даты внесения соответствующих изменений.</w:t>
      </w:r>
    </w:p>
    <w:p w:rsidR="00BB6EFC" w:rsidRPr="00BB6EFC" w:rsidRDefault="00B3177B" w:rsidP="00B3177B">
      <w:pPr>
        <w:tabs>
          <w:tab w:val="left" w:pos="13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BB6EFC" w:rsidRPr="00BB6EFC" w:rsidRDefault="00B3177B" w:rsidP="00B3177B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2.6.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BB6EFC" w:rsidRPr="00BB6EFC" w:rsidRDefault="00B3177B" w:rsidP="00B3177B">
      <w:pPr>
        <w:tabs>
          <w:tab w:val="left" w:pos="136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BB6EFC" w:rsidRPr="00107201" w:rsidRDefault="00107201" w:rsidP="00107201">
      <w:pPr>
        <w:tabs>
          <w:tab w:val="left" w:pos="122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2.8.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По итогам проверки уполномоченный орган в течение 10 рабочих дней подготавливает и направляет главе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А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</w:t>
      </w:r>
      <w:r w:rsidR="00BB6EFC"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проект распоряжения о выделении субсидии из бюджета муниципального образования.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BB6EFC" w:rsidRPr="00BB6EFC" w:rsidRDefault="00107201" w:rsidP="00107201">
      <w:pPr>
        <w:tabs>
          <w:tab w:val="left" w:pos="149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распорядитель готовит заявку на финансирование и передает ее в финансовое управление (уполномоченному должностному лицу)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F21E7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 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B6EFC" w:rsidRPr="00BB6EFC" w:rsidRDefault="00BB6EFC" w:rsidP="00BB6EF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Перечисление субсидии на расчетный счет организации, указанный в Соглашении, осуществляется главным распорядителем бюджетных средств в течение 3 рабочих дней со дня их финансирования финансовым управлением.</w:t>
      </w:r>
    </w:p>
    <w:p w:rsidR="00BB6EFC" w:rsidRPr="00BB6EFC" w:rsidRDefault="00107201" w:rsidP="00107201">
      <w:pPr>
        <w:tabs>
          <w:tab w:val="left" w:pos="136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2.9.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Субсидии предоставляются организации при выполнении следующих условий: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цель получения субсидии соответствует целям, указанным в пункте </w:t>
      </w:r>
      <w:r w:rsidRP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2.1</w:t>
      </w:r>
      <w:r w:rsidR="00107201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.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настоящего Порядка;</w:t>
      </w:r>
    </w:p>
    <w:p w:rsidR="00BB6EFC" w:rsidRPr="00BB6EFC" w:rsidRDefault="00BB6EFC" w:rsidP="00BB6EFC">
      <w:pPr>
        <w:tabs>
          <w:tab w:val="left" w:pos="1042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бюджете муниципального образования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BB6EFC" w:rsidRPr="00BB6EFC" w:rsidRDefault="00BB6EFC" w:rsidP="00BB6EFC">
      <w:pPr>
        <w:tabs>
          <w:tab w:val="left" w:pos="1100"/>
        </w:tabs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организации не приостановлены выплаты субсидий по основаниям, предусмотренным в разделе 3 настоящего Порядка.</w:t>
      </w:r>
    </w:p>
    <w:p w:rsid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2.10.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установленные им сроки.</w:t>
      </w:r>
    </w:p>
    <w:p w:rsidR="00107201" w:rsidRPr="00BB6EFC" w:rsidRDefault="00107201" w:rsidP="00107201">
      <w:pPr>
        <w:tabs>
          <w:tab w:val="left" w:pos="152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3. Порядок возврата субсидий и (или) остатков неиспользованных субсидий</w:t>
      </w:r>
    </w:p>
    <w:p w:rsidR="00107201" w:rsidRPr="00BB6EFC" w:rsidRDefault="00107201" w:rsidP="00BB6EFC">
      <w:pPr>
        <w:spacing w:after="0" w:line="240" w:lineRule="auto"/>
        <w:ind w:right="7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7" w:name="bookmark11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7"/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BB6EFC" w:rsidRPr="00BB6EFC" w:rsidRDefault="00107201" w:rsidP="00107201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BB6EFC" w:rsidRPr="00BB6EFC" w:rsidRDefault="00107201" w:rsidP="00107201">
      <w:p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</w:p>
    <w:p w:rsidR="00BB6EFC" w:rsidRPr="00BB6EFC" w:rsidRDefault="00BB6EFC" w:rsidP="00BB6EF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BB6EFC" w:rsidRDefault="00BB6EFC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107201" w:rsidRPr="00BB6EFC" w:rsidRDefault="00107201" w:rsidP="00BB6EFC">
      <w:pPr>
        <w:spacing w:after="0" w:line="240" w:lineRule="auto"/>
        <w:ind w:left="20" w:right="28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  <w:t>4. Финансовый контроль соблюдения условий, целей и порядка предоставления субсидий их получателями</w:t>
      </w:r>
    </w:p>
    <w:p w:rsidR="00107201" w:rsidRPr="00BB6EFC" w:rsidRDefault="00107201" w:rsidP="00BB6EFC">
      <w:pPr>
        <w:spacing w:after="0" w:line="240" w:lineRule="auto"/>
        <w:ind w:right="3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BB6EFC" w:rsidRPr="00BB6EFC" w:rsidRDefault="00107201" w:rsidP="00107201">
      <w:pPr>
        <w:tabs>
          <w:tab w:val="left" w:pos="1206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BB6EFC" w:rsidRPr="00BB6EFC" w:rsidRDefault="00107201" w:rsidP="00107201">
      <w:pPr>
        <w:tabs>
          <w:tab w:val="left" w:pos="1388"/>
          <w:tab w:val="left" w:pos="9639"/>
        </w:tabs>
        <w:spacing w:after="0" w:line="240" w:lineRule="auto"/>
        <w:ind w:right="3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Контроль за целевым использованием организацией субсидий, предоставленных ей в соответствии с настоящим Порядком, а также за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Pr="00BB6EFC" w:rsidRDefault="00BB6EFC" w:rsidP="00BB6EFC">
      <w:pPr>
        <w:spacing w:after="515" w:line="274" w:lineRule="exact"/>
        <w:ind w:left="392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1 к порядку предоставления субсидий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поселения  юридическим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243" w:line="230" w:lineRule="exact"/>
        <w:ind w:left="39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ЗАКЛЮЧЕНИЕ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bookmark12"/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Мы, нижеподписавшиеся</w:t>
      </w:r>
      <w:r w:rsidRPr="00BB6E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</w:p>
    <w:p w:rsidR="00BB6EFC" w:rsidRPr="00BB6EFC" w:rsidRDefault="00BB6EFC" w:rsidP="00BB6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End w:id="8"/>
    </w:p>
    <w:p w:rsidR="00BB6EFC" w:rsidRPr="00BB6EFC" w:rsidRDefault="00BB6EFC" w:rsidP="00BB6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lang w:val="ru-RU" w:eastAsia="ru-RU"/>
        </w:rPr>
        <w:t>(реквизиты должностных лиц)</w:t>
      </w:r>
    </w:p>
    <w:p w:rsidR="00BB6EFC" w:rsidRPr="00BB6EFC" w:rsidRDefault="00BB6EFC" w:rsidP="00B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провели проверку документов и расчетов, представленных организацией (наименование организации) с целью получения субсидии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 период 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201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года,</w:t>
      </w:r>
    </w:p>
    <w:p w:rsidR="00BB6EFC" w:rsidRPr="00BB6EFC" w:rsidRDefault="00BB6EFC" w:rsidP="00BB6EFC">
      <w:pPr>
        <w:spacing w:after="0" w:line="274" w:lineRule="exact"/>
        <w:ind w:left="20" w:right="4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по итогам проверки пришли к выводу, что представленные материалы подтверждают (не подтверждают) право организации на получение указанной субсидии в </w:t>
      </w:r>
      <w:proofErr w:type="spellStart"/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сумме:_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рублей</w:t>
      </w:r>
      <w:proofErr w:type="spellEnd"/>
    </w:p>
    <w:p w:rsidR="00BB6EFC" w:rsidRPr="00BB6EFC" w:rsidRDefault="00BB6EFC" w:rsidP="00BB6EFC">
      <w:pPr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(сумма прописью)</w:t>
      </w:r>
    </w:p>
    <w:p w:rsidR="00BB6EFC" w:rsidRPr="00BB6EFC" w:rsidRDefault="00BB6EFC" w:rsidP="00BB6EFC">
      <w:pPr>
        <w:spacing w:after="275" w:line="274" w:lineRule="exact"/>
        <w:ind w:left="20" w:righ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пределах лимитов бюджетных обязательств, утвержденных на текущий финансовый год.</w:t>
      </w:r>
    </w:p>
    <w:p w:rsidR="00BB6EFC" w:rsidRPr="00BB6EFC" w:rsidRDefault="00BB6EFC" w:rsidP="00BB6EFC">
      <w:pPr>
        <w:spacing w:after="1083" w:line="230" w:lineRule="exact"/>
        <w:ind w:left="2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Дата</w:t>
      </w: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5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(должность)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(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подпись)</w:t>
      </w:r>
    </w:p>
    <w:p w:rsidR="00BB6EFC" w:rsidRPr="00BB6EFC" w:rsidRDefault="00BB6EFC" w:rsidP="00BB6EFC">
      <w:pPr>
        <w:spacing w:after="0" w:line="240" w:lineRule="auto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/>
        </w:rPr>
        <w:br w:type="page"/>
      </w:r>
    </w:p>
    <w:p w:rsid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Приложение № 2 к порядку предоставления субсидий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07201" w:rsidRPr="00BB6EFC" w:rsidRDefault="00107201" w:rsidP="00BB6EFC">
      <w:pPr>
        <w:tabs>
          <w:tab w:val="left" w:pos="2710"/>
        </w:tabs>
        <w:spacing w:after="0" w:line="230" w:lineRule="exact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tabs>
          <w:tab w:val="left" w:pos="2710"/>
        </w:tabs>
        <w:spacing w:after="0" w:line="230" w:lineRule="exact"/>
        <w:ind w:left="48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9" w:name="bookmark13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</w:t>
      </w:r>
    </w:p>
    <w:p w:rsidR="00BB6EFC" w:rsidRPr="00BB6EFC" w:rsidRDefault="00BB6EFC" w:rsidP="00BB6EFC">
      <w:pPr>
        <w:tabs>
          <w:tab w:val="left" w:leader="underscore" w:pos="6052"/>
        </w:tabs>
        <w:spacing w:after="275" w:line="274" w:lineRule="exact"/>
        <w:ind w:left="820" w:right="840" w:firstLine="3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 предоставлении субсидии 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________год</w:t>
      </w:r>
      <w:bookmarkEnd w:id="9"/>
    </w:p>
    <w:p w:rsidR="00BB6EFC" w:rsidRPr="00BB6EFC" w:rsidRDefault="00BB6EFC" w:rsidP="00BB6EFC">
      <w:pPr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after="213" w:line="230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овского сельского </w:t>
      </w:r>
      <w:proofErr w:type="gramStart"/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поселение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в лице председателя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4D399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совета - главы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Администрации Берез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овского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</w:t>
      </w:r>
      <w:r w:rsidR="0010720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,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действующего на основании Устава, именуемая в дальнейшем</w:t>
      </w:r>
    </w:p>
    <w:p w:rsidR="00BB6EFC" w:rsidRPr="00BB6EFC" w:rsidRDefault="00BB6EFC" w:rsidP="00BB6EFC">
      <w:pPr>
        <w:tabs>
          <w:tab w:val="left" w:leader="underscore" w:pos="9356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"Администрация", с одной стороны 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  <w:t>,</w:t>
      </w:r>
    </w:p>
    <w:p w:rsidR="00BB6EFC" w:rsidRPr="00BB6EFC" w:rsidRDefault="00BB6EFC" w:rsidP="00BB6EFC">
      <w:pPr>
        <w:spacing w:after="0" w:line="274" w:lineRule="exact"/>
        <w:ind w:left="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(наименование организации, получателя субсидии)</w:t>
      </w:r>
    </w:p>
    <w:p w:rsidR="00BB6EFC" w:rsidRPr="00BB6EFC" w:rsidRDefault="00BB6EFC" w:rsidP="00BB6EFC">
      <w:pPr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именуемый(</w:t>
      </w:r>
      <w:proofErr w:type="spell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ая</w:t>
      </w:r>
      <w:proofErr w:type="spell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) в дальнейшем "Получатель субсидии", в лице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, действующего на основании</w:t>
      </w:r>
    </w:p>
    <w:p w:rsidR="00BB6EFC" w:rsidRDefault="00BB6EFC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, с другой стороны, вместе именуемые "Стороны", заключили </w:t>
      </w:r>
      <w:bookmarkStart w:id="10" w:name="bookmark14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настоящее Соглашение (далее - Соглашение) о нижеследующем.</w:t>
      </w:r>
      <w:bookmarkEnd w:id="10"/>
    </w:p>
    <w:p w:rsidR="00107201" w:rsidRPr="00BB6EFC" w:rsidRDefault="00107201" w:rsidP="00BB6EFC">
      <w:pPr>
        <w:tabs>
          <w:tab w:val="left" w:leader="underscore" w:pos="1758"/>
        </w:tabs>
        <w:spacing w:after="0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 Предмет Соглашения, порядок расчета</w:t>
      </w:r>
    </w:p>
    <w:p w:rsidR="00BB6EFC" w:rsidRPr="00BB6EFC" w:rsidRDefault="00107201" w:rsidP="00107201">
      <w:pPr>
        <w:spacing w:after="0" w:line="240" w:lineRule="auto"/>
        <w:ind w:left="71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1" w:name="bookmark15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Настоящее Соглашение определяет условия взаимодействия Администрации и Получателя субсидии при предоставлении субсидии на</w:t>
      </w:r>
      <w:bookmarkEnd w:id="11"/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8156"/>
        </w:tabs>
        <w:spacing w:after="0" w:line="274" w:lineRule="exact"/>
        <w:ind w:left="20"/>
        <w:jc w:val="center"/>
        <w:rPr>
          <w:rFonts w:ascii="Times New Roman" w:eastAsia="Arial Unicode MS" w:hAnsi="Times New Roman" w:cs="Times New Roman"/>
          <w:color w:val="000000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(цель выделения субсидии)</w:t>
      </w:r>
    </w:p>
    <w:p w:rsidR="00BB6EFC" w:rsidRPr="00BB6EFC" w:rsidRDefault="00107201" w:rsidP="00107201">
      <w:pPr>
        <w:tabs>
          <w:tab w:val="left" w:pos="1021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на безвозмездной и безвозвратной основе.</w:t>
      </w:r>
    </w:p>
    <w:p w:rsidR="00BB6EFC" w:rsidRPr="00BB6EFC" w:rsidRDefault="00107201" w:rsidP="00107201">
      <w:pPr>
        <w:tabs>
          <w:tab w:val="left" w:pos="1052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1.3.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BB6EFC" w:rsidRPr="00BB6EFC" w:rsidRDefault="00107201" w:rsidP="00107201">
      <w:pPr>
        <w:tabs>
          <w:tab w:val="left" w:pos="1174"/>
          <w:tab w:val="left" w:leader="underscore" w:pos="4923"/>
          <w:tab w:val="left" w:leader="underscore" w:pos="9349"/>
        </w:tabs>
        <w:spacing w:after="0" w:line="274" w:lineRule="exact"/>
        <w:ind w:lef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Сумма субсидии на 20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 год составляет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3418"/>
        </w:tabs>
        <w:spacing w:after="275" w:line="274" w:lineRule="exact"/>
        <w:ind w:left="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(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________________________) рублей.</w:t>
      </w:r>
    </w:p>
    <w:p w:rsidR="00BB6EFC" w:rsidRPr="00BB6EFC" w:rsidRDefault="00BB6EFC" w:rsidP="00BB6EFC">
      <w:pPr>
        <w:spacing w:after="213" w:line="230" w:lineRule="exact"/>
        <w:ind w:left="24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2. Условия предоставления субсидии</w:t>
      </w:r>
    </w:p>
    <w:p w:rsidR="00BB6EFC" w:rsidRPr="00BB6EFC" w:rsidRDefault="00107201" w:rsidP="00107201">
      <w:pPr>
        <w:tabs>
          <w:tab w:val="left" w:pos="1124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предоставляется при соблюдении условий, установленных Порядком предоставления субсидий из бюджета муниципального образования</w:t>
      </w:r>
      <w:r w:rsidR="00BB6EFC"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 xml:space="preserve">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овское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        г. и плановый период 20 __ - 20         годы (далее - Порядок), в объеме бюджетных ассигнований, предусмотренных решением о бюджете муниципального образования на текущий финансовый год.</w:t>
      </w:r>
    </w:p>
    <w:p w:rsid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2" w:name="bookmark16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2.2.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Субсидия перечисляется на открытый Получателем субсидии в кредитных учреждениях банковский счет.</w:t>
      </w:r>
      <w:bookmarkEnd w:id="12"/>
    </w:p>
    <w:p w:rsidR="00107201" w:rsidRPr="00BB6EFC" w:rsidRDefault="00107201" w:rsidP="00107201">
      <w:pPr>
        <w:tabs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BB6EFC" w:rsidP="00BB6EFC">
      <w:pPr>
        <w:spacing w:after="0" w:line="274" w:lineRule="exact"/>
        <w:ind w:left="338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 Обязанности Сторон</w:t>
      </w:r>
    </w:p>
    <w:p w:rsidR="00BB6EFC" w:rsidRPr="00BB6EFC" w:rsidRDefault="00107201" w:rsidP="00107201">
      <w:pPr>
        <w:tabs>
          <w:tab w:val="left" w:pos="1035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обязан:</w:t>
      </w:r>
    </w:p>
    <w:p w:rsidR="007A7F52" w:rsidRDefault="00107201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Предоставить в уполномоченный орган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дминистрации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сельского поселения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 _ г. и плановый период 20    _ - 20     _ годы (далее - Порядок).</w:t>
      </w:r>
    </w:p>
    <w:p w:rsidR="00BB6EFC" w:rsidRPr="00BB6EFC" w:rsidRDefault="007A7F52" w:rsidP="007A7F52">
      <w:pPr>
        <w:tabs>
          <w:tab w:val="left" w:pos="161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BB6EFC" w:rsidRPr="00BB6EFC" w:rsidRDefault="007A7F52" w:rsidP="007A7F52">
      <w:pPr>
        <w:tabs>
          <w:tab w:val="left" w:pos="12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обособленный учет субсидий (поступления и расходов, производимых за счет субсидии).</w:t>
      </w:r>
    </w:p>
    <w:p w:rsidR="00BB6EFC" w:rsidRPr="00BB6EFC" w:rsidRDefault="007A7F52" w:rsidP="007A7F52">
      <w:pPr>
        <w:tabs>
          <w:tab w:val="left" w:pos="123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представлять отчетность, предусмотренную Порядком.</w:t>
      </w:r>
    </w:p>
    <w:p w:rsidR="00BB6EFC" w:rsidRPr="00BB6EFC" w:rsidRDefault="007A7F52" w:rsidP="007A7F52">
      <w:pPr>
        <w:tabs>
          <w:tab w:val="left" w:pos="129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BB6EFC" w:rsidRPr="00BB6EFC" w:rsidRDefault="007A7F52" w:rsidP="007A7F52">
      <w:pPr>
        <w:tabs>
          <w:tab w:val="left" w:pos="101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обязана:</w:t>
      </w:r>
    </w:p>
    <w:p w:rsidR="00BB6EFC" w:rsidRPr="00BB6EFC" w:rsidRDefault="007A7F52" w:rsidP="007A7F52">
      <w:pPr>
        <w:tabs>
          <w:tab w:val="left" w:pos="147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Своевременно перечислить субсидию в размере и сроки, определенные настоящим Соглашением и Порядком.</w:t>
      </w:r>
    </w:p>
    <w:p w:rsidR="00BB6EFC" w:rsidRPr="00BB6EFC" w:rsidRDefault="007A7F52" w:rsidP="007A7F52">
      <w:pPr>
        <w:tabs>
          <w:tab w:val="left" w:pos="1232"/>
        </w:tabs>
        <w:spacing w:after="24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3.2.2.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Оказывать содействие в проведении отбора подрядной организации.</w:t>
      </w:r>
    </w:p>
    <w:p w:rsidR="00BB6EFC" w:rsidRDefault="00BB6EFC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 Права Сторон</w:t>
      </w:r>
    </w:p>
    <w:p w:rsidR="007A7F52" w:rsidRPr="00BB6EFC" w:rsidRDefault="007A7F52" w:rsidP="00BB6EFC">
      <w:pPr>
        <w:spacing w:after="0" w:line="274" w:lineRule="exact"/>
        <w:ind w:left="37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21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вправе:</w:t>
      </w:r>
    </w:p>
    <w:p w:rsidR="00BB6EFC" w:rsidRPr="00BB6EFC" w:rsidRDefault="007A7F52" w:rsidP="007A7F52">
      <w:pPr>
        <w:tabs>
          <w:tab w:val="left" w:pos="127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соблюдения Получателем субсидии условий, целей и порядка их предоставления.</w:t>
      </w:r>
    </w:p>
    <w:p w:rsidR="00BB6EFC" w:rsidRPr="00BB6EFC" w:rsidRDefault="007A7F52" w:rsidP="007A7F52">
      <w:pPr>
        <w:tabs>
          <w:tab w:val="left" w:pos="139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4.1.2.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проверку деятельности Получателя субсидии по вопросам, связанным с исполнением Соглашения.</w:t>
      </w:r>
    </w:p>
    <w:p w:rsidR="00BB6EFC" w:rsidRPr="00BB6EFC" w:rsidRDefault="007A7F52" w:rsidP="007A7F52">
      <w:pPr>
        <w:tabs>
          <w:tab w:val="left" w:pos="137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3" w:name="bookmark17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Осуществлять контроль соблюдения условий, целей и порядка предоставления субсидий.</w:t>
      </w:r>
      <w:bookmarkEnd w:id="13"/>
    </w:p>
    <w:p w:rsidR="00BB6EFC" w:rsidRPr="00BB6EFC" w:rsidRDefault="007A7F52" w:rsidP="007A7F52">
      <w:pPr>
        <w:tabs>
          <w:tab w:val="left" w:pos="124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BB6EFC" w:rsidRPr="00BB6EFC" w:rsidRDefault="007A7F52" w:rsidP="007A7F52">
      <w:pPr>
        <w:tabs>
          <w:tab w:val="left" w:pos="13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4.1.5.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 одностороннем порядке расторгнуть настоящее Соглашение в случаях:</w:t>
      </w:r>
    </w:p>
    <w:p w:rsidR="00BB6EFC" w:rsidRPr="00BB6EFC" w:rsidRDefault="007A7F52" w:rsidP="007A7F52">
      <w:pPr>
        <w:tabs>
          <w:tab w:val="left" w:pos="75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несоблюдения Получателем субсидии требований раздела 3 настоящего Соглашения;</w:t>
      </w:r>
    </w:p>
    <w:p w:rsidR="00BB6EFC" w:rsidRPr="00BB6EFC" w:rsidRDefault="007A7F52" w:rsidP="007A7F52">
      <w:p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объявления несостоятельности (банкротства), ликвидации или реорганизации Получателя субсидии;</w:t>
      </w:r>
    </w:p>
    <w:p w:rsidR="00BB6EFC" w:rsidRPr="00BB6EFC" w:rsidRDefault="007A7F52" w:rsidP="007A7F52">
      <w:pPr>
        <w:tabs>
          <w:tab w:val="left" w:pos="85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целевого использования Получателем субсидии предоставленной субсидии;</w:t>
      </w:r>
    </w:p>
    <w:p w:rsidR="00BB6EFC" w:rsidRPr="00BB6EFC" w:rsidRDefault="007A7F52" w:rsidP="007A7F52">
      <w:pPr>
        <w:tabs>
          <w:tab w:val="left" w:pos="80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-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BB6EFC" w:rsidRPr="00BB6EFC" w:rsidRDefault="007A7F52" w:rsidP="007A7F52">
      <w:pPr>
        <w:tabs>
          <w:tab w:val="left" w:pos="1040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вправе:</w:t>
      </w:r>
    </w:p>
    <w:p w:rsidR="00BB6EFC" w:rsidRPr="00BB6EFC" w:rsidRDefault="00BB6EFC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4.2.1. Получать субсидию за счет средств муниципального образования при выполнении условий ее предоставления, установленных правовыми актами </w:t>
      </w:r>
      <w:r w:rsidR="007A7F52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дминистрации и настоящим Соглашением.</w:t>
      </w:r>
    </w:p>
    <w:p w:rsid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4.3.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7A7F52" w:rsidRPr="00BB6EFC" w:rsidRDefault="007A7F52" w:rsidP="007A7F52">
      <w:pPr>
        <w:spacing w:after="0" w:line="274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Default="00BB6EFC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lastRenderedPageBreak/>
        <w:t>5. Ответственность Сторон</w:t>
      </w:r>
    </w:p>
    <w:p w:rsidR="007A7F52" w:rsidRPr="00BB6EFC" w:rsidRDefault="007A7F52" w:rsidP="00BB6EFC">
      <w:pPr>
        <w:spacing w:after="0" w:line="274" w:lineRule="exact"/>
        <w:ind w:left="302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1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BB6EFC" w:rsidRPr="00BB6EFC" w:rsidRDefault="007A7F52" w:rsidP="007A7F52">
      <w:pPr>
        <w:tabs>
          <w:tab w:val="left" w:pos="104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BB6EFC" w:rsidRPr="00BB6EFC" w:rsidRDefault="007A7F52" w:rsidP="007A7F52">
      <w:pPr>
        <w:tabs>
          <w:tab w:val="left" w:pos="109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B6EFC" w:rsidRPr="00BB6EFC" w:rsidRDefault="007A7F52" w:rsidP="007A7F52">
      <w:pPr>
        <w:tabs>
          <w:tab w:val="left" w:pos="1076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Заключая настоящее Соглашение, получатель субсидии подтверждает свое согласие на осуществление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А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BB6EFC" w:rsidRDefault="00BB6EFC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6. Форс-мажор</w:t>
      </w:r>
    </w:p>
    <w:p w:rsidR="007A7F52" w:rsidRPr="00BB6EFC" w:rsidRDefault="007A7F52" w:rsidP="00BB6EFC">
      <w:pPr>
        <w:spacing w:after="0" w:line="274" w:lineRule="exact"/>
        <w:ind w:left="38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BB6EFC" w:rsidRPr="00BB6EFC" w:rsidRDefault="007A7F52" w:rsidP="007A7F52">
      <w:pPr>
        <w:tabs>
          <w:tab w:val="left" w:pos="1081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</w:t>
      </w:r>
      <w:proofErr w:type="gramStart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если эти обстоятельства повлияли на исполнение настоящего Соглашения.</w:t>
      </w:r>
    </w:p>
    <w:p w:rsidR="00BB6EFC" w:rsidRPr="00BB6EFC" w:rsidRDefault="00BB6EFC" w:rsidP="00BB6EFC">
      <w:pPr>
        <w:spacing w:after="0" w:line="274" w:lineRule="exact"/>
        <w:ind w:left="20" w:righ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7A7F52" w:rsidRDefault="007A7F52" w:rsidP="007A7F52">
      <w:pPr>
        <w:tabs>
          <w:tab w:val="left" w:pos="1292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6.2.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BB6EFC" w:rsidRPr="00BB6EFC" w:rsidRDefault="007A7F52" w:rsidP="007A7F52">
      <w:pPr>
        <w:tabs>
          <w:tab w:val="left" w:pos="1292"/>
        </w:tabs>
        <w:spacing w:after="240" w:line="274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Заключительные положения</w:t>
      </w:r>
    </w:p>
    <w:p w:rsidR="00BB6EFC" w:rsidRPr="00BB6EFC" w:rsidRDefault="007A7F52" w:rsidP="007A7F52">
      <w:pPr>
        <w:tabs>
          <w:tab w:val="left" w:pos="128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7.1.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BB6EFC" w:rsidRPr="00BB6EFC" w:rsidRDefault="007A7F52" w:rsidP="007A7F52">
      <w:pPr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7.2.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вступает в силу с момента его п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одписания и действует до " "</w:t>
      </w:r>
      <w:proofErr w:type="gramStart"/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20  г.</w:t>
      </w:r>
      <w:proofErr w:type="gramEnd"/>
    </w:p>
    <w:p w:rsidR="00BB6EFC" w:rsidRPr="00BB6EFC" w:rsidRDefault="009D4A91" w:rsidP="009D4A91">
      <w:pPr>
        <w:tabs>
          <w:tab w:val="left" w:pos="112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BB6EFC" w:rsidRPr="00BB6EFC" w:rsidRDefault="009D4A91" w:rsidP="009D4A91">
      <w:pPr>
        <w:tabs>
          <w:tab w:val="left" w:pos="106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7.4.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BB6EFC" w:rsidRPr="00BB6EFC" w:rsidRDefault="009D4A91" w:rsidP="009D4A91">
      <w:pPr>
        <w:tabs>
          <w:tab w:val="left" w:pos="120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7.5.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BB6EFC" w:rsidRPr="00BB6EFC" w:rsidRDefault="00BB6EFC" w:rsidP="00BB6EFC">
      <w:pPr>
        <w:spacing w:after="275" w:line="274" w:lineRule="exact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Приложение к Соглашению:</w:t>
      </w:r>
    </w:p>
    <w:p w:rsidR="00BB6EFC" w:rsidRPr="00BB6EFC" w:rsidRDefault="009D4A91" w:rsidP="009D4A91">
      <w:pPr>
        <w:tabs>
          <w:tab w:val="left" w:pos="3298"/>
        </w:tabs>
        <w:spacing w:after="213" w:line="23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8.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Реквизиты и подписи Сторон</w:t>
      </w:r>
    </w:p>
    <w:p w:rsidR="00BB6EFC" w:rsidRPr="00BB6EFC" w:rsidRDefault="00BB6EFC" w:rsidP="00BB6EFC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  <w:r w:rsidRPr="00BB6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Получатель субсидии</w:t>
      </w:r>
      <w:r w:rsidRPr="00BB6EFC">
        <w:rPr>
          <w:rFonts w:ascii="Calibri" w:eastAsia="Times New Roman" w:hAnsi="Calibri" w:cs="Times New Roman"/>
          <w:lang w:val="ru-RU" w:eastAsia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994"/>
        <w:gridCol w:w="2107"/>
        <w:gridCol w:w="1507"/>
      </w:tblGrid>
      <w:tr w:rsidR="00BB6EFC" w:rsidRPr="00BB6EFC" w:rsidTr="00B83123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Приложение № 3 к порядку предоставления субсидий из бюджета муниципального образования</w:t>
            </w:r>
            <w:r w:rsidR="00E734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Березовское сельское поселение</w:t>
            </w: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4820"/>
              <w:jc w:val="both"/>
              <w:rPr>
                <w:rFonts w:ascii="Arial Unicode MS" w:eastAsia="Arial Unicode MS" w:hAnsi="Arial Unicode MS" w:cs="Arial Unicode MS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B6EFC" w:rsidRPr="00BB6EFC" w:rsidTr="00B83123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Форма расчета суммы субсидии, предоставляемой из бюджета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В </w:t>
            </w:r>
            <w:proofErr w:type="spellStart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т.ч</w:t>
            </w:r>
            <w:proofErr w:type="spellEnd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. за счет средств субсидии (до 30%  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от</w:t>
            </w:r>
            <w:hyperlink w:anchor="bookmark19" w:tooltip="Current Document">
              <w:r w:rsidRPr="00BB6EFC">
                <w:rPr>
                  <w:rFonts w:ascii="Times New Roman" w:eastAsia="Arial Unicode MS" w:hAnsi="Times New Roman" w:cs="Times New Roman"/>
                  <w:color w:val="000000"/>
                  <w:sz w:val="23"/>
                  <w:szCs w:val="23"/>
                  <w:lang w:val="ru-RU" w:eastAsia="ru-RU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В разрезе отчетных периодов</w:t>
            </w:r>
          </w:p>
        </w:tc>
      </w:tr>
      <w:tr w:rsidR="00BB6EFC" w:rsidRPr="00BB6EFC" w:rsidTr="00B83123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tabs>
                <w:tab w:val="left" w:leader="underscore" w:pos="1334"/>
              </w:tabs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 01.01.</w:t>
            </w: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ab/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по 30.06.</w:t>
            </w:r>
          </w:p>
        </w:tc>
      </w:tr>
      <w:tr w:rsidR="00BB6EFC" w:rsidRPr="00BB6EFC" w:rsidTr="00B83123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4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bookmarkStart w:id="14" w:name="bookmark19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2</w:t>
            </w:r>
            <w:bookmarkEnd w:id="14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220" w:firstLine="4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4</w:t>
            </w: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Расходы по основным видам деятельности, итого, в </w:t>
            </w:r>
            <w:proofErr w:type="spellStart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т.ч</w:t>
            </w:r>
            <w:proofErr w:type="spellEnd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Расходы на оплату труда, вкл.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9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54" w:lineRule="exact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BB6EFC" w:rsidRPr="00BB6EFC" w:rsidTr="00B83123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80" w:firstLine="26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Приложение: (перечень вспомогательных материалов и обосновывающих документов)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Достоверность представленных сведений и расчетов подтверждаем 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Руководитель                                                                                       Главный бухгалтер</w:t>
            </w:r>
          </w:p>
        </w:tc>
      </w:tr>
      <w:tr w:rsidR="00BB6EFC" w:rsidRPr="00BB6EFC" w:rsidTr="00B83123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B6EFC" w:rsidRPr="00BB6EFC" w:rsidRDefault="00BB6EFC" w:rsidP="00BB6EFC">
            <w:pPr>
              <w:framePr w:wrap="notBeside" w:vAnchor="text" w:hAnchor="text" w:xAlign="center" w:y="1"/>
              <w:spacing w:after="60" w:line="240" w:lineRule="auto"/>
              <w:ind w:left="10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(подпись) (И.О. </w:t>
            </w:r>
            <w:proofErr w:type="gramStart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Фамилия)   </w:t>
            </w:r>
            <w:proofErr w:type="gramEnd"/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                                            (подпись) (И.О. Фамилия)</w:t>
            </w:r>
          </w:p>
          <w:p w:rsidR="00BB6EFC" w:rsidRPr="00BB6EFC" w:rsidRDefault="00BB6EFC" w:rsidP="00BB6EFC">
            <w:pPr>
              <w:framePr w:wrap="notBeside" w:vAnchor="text" w:hAnchor="text" w:xAlign="center" w:y="1"/>
              <w:spacing w:before="60" w:after="0" w:line="240" w:lineRule="auto"/>
              <w:ind w:left="340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BB6EFC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val="ru-RU" w:eastAsia="ru-RU"/>
              </w:rPr>
              <w:t>М.П.</w:t>
            </w:r>
          </w:p>
        </w:tc>
      </w:tr>
    </w:tbl>
    <w:p w:rsidR="00BB6EFC" w:rsidRPr="00BB6EFC" w:rsidRDefault="00BB6EFC" w:rsidP="00BB6EF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/>
        </w:rPr>
      </w:pPr>
    </w:p>
    <w:p w:rsidR="00BB6EFC" w:rsidRPr="00BB6EFC" w:rsidRDefault="00BB6EFC" w:rsidP="00BB6EFC">
      <w:pPr>
        <w:spacing w:after="240" w:line="274" w:lineRule="exact"/>
        <w:ind w:left="3900" w:right="40" w:firstLine="3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Приложение № 4 к порядку предоставления субсидий из бюджета муниципального образования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Березовское сельское поселение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BB6EFC" w:rsidRPr="00BB6EFC" w:rsidRDefault="00BB6EFC" w:rsidP="00BB6EFC">
      <w:pPr>
        <w:spacing w:after="17" w:line="274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ЗАЯВЛЕНИЕ на получение субсидии</w:t>
      </w:r>
    </w:p>
    <w:p w:rsidR="00BB6EFC" w:rsidRPr="00BB6EFC" w:rsidRDefault="00BB6EFC" w:rsidP="00BB6EFC">
      <w:pPr>
        <w:tabs>
          <w:tab w:val="left" w:leader="underscore" w:pos="6510"/>
          <w:tab w:val="left" w:leader="underscore" w:pos="8396"/>
          <w:tab w:val="left" w:leader="underscore" w:pos="9130"/>
        </w:tabs>
        <w:spacing w:after="0" w:line="552" w:lineRule="exact"/>
        <w:ind w:left="590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20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</w:t>
      </w:r>
    </w:p>
    <w:p w:rsidR="00BB6EFC" w:rsidRPr="00BB6EFC" w:rsidRDefault="009D4A91" w:rsidP="009D4A91">
      <w:pPr>
        <w:tabs>
          <w:tab w:val="left" w:pos="519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bookmarkStart w:id="15" w:name="bookmark2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Полное наименование организации - получателя субсидии:</w:t>
      </w:r>
      <w:bookmarkEnd w:id="15"/>
    </w:p>
    <w:p w:rsidR="00BB6EFC" w:rsidRPr="00BB6EFC" w:rsidRDefault="009D4A91" w:rsidP="009D4A91">
      <w:pPr>
        <w:tabs>
          <w:tab w:val="left" w:pos="538"/>
        </w:tabs>
        <w:spacing w:after="0" w:line="55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2. Период субсидирования: </w:t>
      </w:r>
    </w:p>
    <w:p w:rsidR="00BB6EFC" w:rsidRPr="00BB6EFC" w:rsidRDefault="00BB6EFC" w:rsidP="00BB6EFC">
      <w:pPr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с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20 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г. по 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"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 xml:space="preserve">20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  <w:t>г.:</w:t>
      </w:r>
    </w:p>
    <w:p w:rsidR="00BB6EFC" w:rsidRPr="00BB6EFC" w:rsidRDefault="009D4A91" w:rsidP="009D4A91">
      <w:pPr>
        <w:tabs>
          <w:tab w:val="left" w:pos="534"/>
          <w:tab w:val="left" w:leader="underscore" w:pos="931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Юридический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538"/>
          <w:tab w:val="left" w:leader="underscore" w:pos="928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4.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Почтовый адрес организации: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9D4A91" w:rsidP="009D4A91">
      <w:pPr>
        <w:tabs>
          <w:tab w:val="left" w:pos="601"/>
        </w:tabs>
        <w:spacing w:after="480" w:line="274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Банковские реквизиты организации для зачисления средств субсидии:</w:t>
      </w:r>
    </w:p>
    <w:p w:rsidR="00BB6EFC" w:rsidRPr="00BB6EFC" w:rsidRDefault="00BB6EFC" w:rsidP="00E734D3">
      <w:pPr>
        <w:tabs>
          <w:tab w:val="left" w:leader="underscore" w:pos="9240"/>
        </w:tabs>
        <w:spacing w:after="240" w:line="274" w:lineRule="exact"/>
        <w:ind w:right="40" w:firstLine="2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Из бюджета муниципального образования </w:t>
      </w:r>
      <w:r w:rsidR="00E734D3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Берез</w:t>
      </w:r>
      <w:r w:rsidR="009D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овское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сельское 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поселение  подлежит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выделение субсидии в сумме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ind w:left="1940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(сумма цифрами и прописью)</w:t>
      </w:r>
    </w:p>
    <w:p w:rsidR="00BB6EFC" w:rsidRPr="00BB6EFC" w:rsidRDefault="00BB6EFC" w:rsidP="00BB6EFC">
      <w:pPr>
        <w:tabs>
          <w:tab w:val="left" w:leader="underscore" w:pos="9375"/>
        </w:tabs>
        <w:spacing w:after="0" w:line="274" w:lineRule="exact"/>
        <w:ind w:firstLine="260"/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Расчет субсидии произвели: </w:t>
      </w:r>
      <w:r w:rsidRPr="00BB6EFC">
        <w:rPr>
          <w:rFonts w:ascii="Arial Unicode MS" w:eastAsia="Arial Unicode MS" w:hAnsi="Arial Unicode MS" w:cs="Arial Unicode MS"/>
          <w:color w:val="000000"/>
          <w:sz w:val="23"/>
          <w:szCs w:val="23"/>
          <w:lang w:val="ru-RU" w:eastAsia="ru-RU"/>
        </w:rPr>
        <w:tab/>
      </w:r>
    </w:p>
    <w:p w:rsidR="00BB6EFC" w:rsidRPr="00BB6EFC" w:rsidRDefault="00BB6EFC" w:rsidP="00BB6EFC">
      <w:pPr>
        <w:spacing w:after="0" w:line="274" w:lineRule="exac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3"/>
          <w:szCs w:val="23"/>
          <w:lang w:val="ru-RU" w:eastAsia="ru-RU"/>
        </w:rPr>
        <w:t>(реквизиты и подписи должностных лиц)</w:t>
      </w:r>
    </w:p>
    <w:p w:rsidR="00BB6EFC" w:rsidRPr="00BB6EFC" w:rsidRDefault="00BB6EFC" w:rsidP="00BB6EFC">
      <w:pPr>
        <w:tabs>
          <w:tab w:val="left" w:leader="underscore" w:pos="9399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Расчет субсидии </w:t>
      </w:r>
      <w:proofErr w:type="gramStart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проверили: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</w:t>
      </w:r>
      <w:proofErr w:type="gramEnd"/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>_________________________________________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240" w:line="274" w:lineRule="exact"/>
        <w:ind w:left="260" w:right="2520" w:firstLine="19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lang w:val="ru-RU" w:eastAsia="ru-RU"/>
        </w:rPr>
        <w:t>(реквизиты и подписи должностных лиц)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К настоящей заявке прилагаются: 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1.</w:t>
      </w:r>
    </w:p>
    <w:p w:rsidR="009D4A91" w:rsidRDefault="00BB6EFC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2. </w:t>
      </w:r>
    </w:p>
    <w:p w:rsidR="00BB6EFC" w:rsidRPr="00BB6EFC" w:rsidRDefault="009D4A91" w:rsidP="00BB6EFC">
      <w:pPr>
        <w:spacing w:after="240" w:line="274" w:lineRule="exact"/>
        <w:ind w:left="260" w:right="2520" w:firstLine="24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B6EFC"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3.</w:t>
      </w:r>
    </w:p>
    <w:p w:rsidR="00BB6EFC" w:rsidRPr="00BB6EFC" w:rsidRDefault="00BB6EFC" w:rsidP="00BB6EFC">
      <w:pPr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Правильность реквизитов организации подтверждаем:</w:t>
      </w:r>
    </w:p>
    <w:p w:rsidR="00BB6EFC" w:rsidRPr="00BB6EFC" w:rsidRDefault="00BB6EFC" w:rsidP="00BB6EFC">
      <w:pPr>
        <w:tabs>
          <w:tab w:val="left" w:leader="underscore" w:pos="6942"/>
        </w:tabs>
        <w:spacing w:after="0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Руководитель организации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 w:eastAsia="ru-RU"/>
        </w:rPr>
        <w:tab/>
      </w:r>
    </w:p>
    <w:p w:rsidR="00BB6EFC" w:rsidRPr="00BB6EFC" w:rsidRDefault="00BB6EFC" w:rsidP="00BB6EFC">
      <w:pPr>
        <w:tabs>
          <w:tab w:val="left" w:leader="underscore" w:pos="6865"/>
        </w:tabs>
        <w:spacing w:after="275" w:line="274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 xml:space="preserve">Главный бухгалтер организации </w:t>
      </w: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BB6EFC" w:rsidRPr="00BB6EFC" w:rsidRDefault="00BB6EFC" w:rsidP="00BB6EFC">
      <w:pPr>
        <w:spacing w:after="0" w:line="230" w:lineRule="exact"/>
        <w:ind w:firstLine="260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BB6EFC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  <w:t>М.П.</w:t>
      </w:r>
    </w:p>
    <w:p w:rsidR="00547EE5" w:rsidRDefault="00547EE5" w:rsidP="00BB6EF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sectPr w:rsidR="00547EE5" w:rsidSect="006B0DD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7D" w:rsidRDefault="009D7A7D" w:rsidP="002A77A5">
      <w:pPr>
        <w:spacing w:after="0" w:line="240" w:lineRule="auto"/>
      </w:pPr>
      <w:r>
        <w:separator/>
      </w:r>
    </w:p>
  </w:endnote>
  <w:endnote w:type="continuationSeparator" w:id="0">
    <w:p w:rsidR="009D7A7D" w:rsidRDefault="009D7A7D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2" w:rsidRDefault="007A7F52">
    <w:pPr>
      <w:pStyle w:val="a5"/>
      <w:jc w:val="center"/>
    </w:pPr>
  </w:p>
  <w:p w:rsidR="007A7F52" w:rsidRDefault="007A7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7D" w:rsidRDefault="009D7A7D" w:rsidP="002A77A5">
      <w:pPr>
        <w:spacing w:after="0" w:line="240" w:lineRule="auto"/>
      </w:pPr>
      <w:r>
        <w:separator/>
      </w:r>
    </w:p>
  </w:footnote>
  <w:footnote w:type="continuationSeparator" w:id="0">
    <w:p w:rsidR="009D7A7D" w:rsidRDefault="009D7A7D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2" w:rsidRDefault="007A7F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033EA1"/>
    <w:multiLevelType w:val="multilevel"/>
    <w:tmpl w:val="C4B84110"/>
    <w:lvl w:ilvl="0">
      <w:start w:val="1"/>
      <w:numFmt w:val="decimal"/>
      <w:lvlText w:val="2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2" w15:restartNumberingAfterBreak="0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C"/>
    <w:rsid w:val="00010FA1"/>
    <w:rsid w:val="00090DF0"/>
    <w:rsid w:val="000935AD"/>
    <w:rsid w:val="000F0D9C"/>
    <w:rsid w:val="00107201"/>
    <w:rsid w:val="0014759F"/>
    <w:rsid w:val="00190EF3"/>
    <w:rsid w:val="0019326A"/>
    <w:rsid w:val="00235531"/>
    <w:rsid w:val="00256D4C"/>
    <w:rsid w:val="002A77A5"/>
    <w:rsid w:val="004C3548"/>
    <w:rsid w:val="004D399F"/>
    <w:rsid w:val="00511F3D"/>
    <w:rsid w:val="0053111C"/>
    <w:rsid w:val="00547EE5"/>
    <w:rsid w:val="00605A1E"/>
    <w:rsid w:val="00620DE8"/>
    <w:rsid w:val="006B0DD8"/>
    <w:rsid w:val="006F2AD5"/>
    <w:rsid w:val="00796549"/>
    <w:rsid w:val="007A7F52"/>
    <w:rsid w:val="0088779F"/>
    <w:rsid w:val="00924FAD"/>
    <w:rsid w:val="00951722"/>
    <w:rsid w:val="00954EB7"/>
    <w:rsid w:val="009B5A1E"/>
    <w:rsid w:val="009D4A91"/>
    <w:rsid w:val="009D7A7D"/>
    <w:rsid w:val="00A11E39"/>
    <w:rsid w:val="00A16189"/>
    <w:rsid w:val="00A46482"/>
    <w:rsid w:val="00A85B67"/>
    <w:rsid w:val="00B3177B"/>
    <w:rsid w:val="00B83123"/>
    <w:rsid w:val="00BB6EFC"/>
    <w:rsid w:val="00C8242C"/>
    <w:rsid w:val="00CA597D"/>
    <w:rsid w:val="00CD702F"/>
    <w:rsid w:val="00D32558"/>
    <w:rsid w:val="00D3311A"/>
    <w:rsid w:val="00D6100C"/>
    <w:rsid w:val="00D966EA"/>
    <w:rsid w:val="00DB3C0F"/>
    <w:rsid w:val="00DE3037"/>
    <w:rsid w:val="00E734D3"/>
    <w:rsid w:val="00EB4D40"/>
    <w:rsid w:val="00F07C1E"/>
    <w:rsid w:val="00F21E7F"/>
    <w:rsid w:val="00F22BB1"/>
    <w:rsid w:val="00F4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584D-0D4B-4B54-98AD-FB3E3F2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B6E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FC"/>
    <w:pPr>
      <w:shd w:val="clear" w:color="auto" w:fill="FFFFFF"/>
      <w:spacing w:before="600" w:after="420" w:line="370" w:lineRule="exact"/>
      <w:jc w:val="center"/>
    </w:pPr>
    <w:rPr>
      <w:sz w:val="32"/>
      <w:szCs w:val="32"/>
    </w:rPr>
  </w:style>
  <w:style w:type="character" w:customStyle="1" w:styleId="1">
    <w:name w:val="Заголовок №1_"/>
    <w:basedOn w:val="a0"/>
    <w:link w:val="10"/>
    <w:rsid w:val="00BB6EFC"/>
    <w:rPr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BB6EFC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6EFC"/>
    <w:pPr>
      <w:shd w:val="clear" w:color="auto" w:fill="FFFFFF"/>
      <w:spacing w:before="420" w:after="600" w:line="0" w:lineRule="atLeast"/>
      <w:outlineLvl w:val="0"/>
    </w:pPr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BB6EFC"/>
    <w:pPr>
      <w:shd w:val="clear" w:color="auto" w:fill="FFFFFF"/>
      <w:spacing w:before="420" w:after="0" w:line="274" w:lineRule="exact"/>
      <w:ind w:hanging="74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D255-79F1-423E-96AE-95F086C0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2018-09-13T06:57:00Z</cp:lastPrinted>
  <dcterms:created xsi:type="dcterms:W3CDTF">2016-09-07T09:19:00Z</dcterms:created>
  <dcterms:modified xsi:type="dcterms:W3CDTF">2018-10-08T11:50:00Z</dcterms:modified>
</cp:coreProperties>
</file>