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E8" w:rsidRDefault="006745E8" w:rsidP="004C108E">
      <w:pPr>
        <w:rPr>
          <w:b/>
          <w:sz w:val="28"/>
          <w:lang w:eastAsia="zh-CN"/>
        </w:rPr>
      </w:pPr>
    </w:p>
    <w:p w:rsidR="004C108E" w:rsidRDefault="0036252E" w:rsidP="004C108E">
      <w:pPr>
        <w:rPr>
          <w:b/>
          <w:sz w:val="28"/>
          <w:lang w:eastAsia="zh-CN"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9.25pt;margin-top:.65pt;width:51pt;height:63.75pt;z-index:251659264">
            <v:imagedata r:id="rId6" o:title=""/>
            <w10:wrap type="square"/>
          </v:shape>
          <o:OLEObject Type="Embed" ProgID="Word.Picture.8" ShapeID="_x0000_s1027" DrawAspect="Content" ObjectID="_1602335107" r:id="rId7"/>
        </w:pict>
      </w:r>
    </w:p>
    <w:p w:rsidR="004C108E" w:rsidRDefault="004C108E" w:rsidP="004C108E">
      <w:pPr>
        <w:suppressAutoHyphens/>
        <w:jc w:val="center"/>
        <w:rPr>
          <w:b/>
          <w:sz w:val="28"/>
          <w:lang w:eastAsia="zh-CN"/>
        </w:rPr>
      </w:pPr>
    </w:p>
    <w:p w:rsidR="004C108E" w:rsidRDefault="004C108E" w:rsidP="004C108E">
      <w:pPr>
        <w:suppressAutoHyphens/>
        <w:jc w:val="center"/>
        <w:rPr>
          <w:b/>
          <w:sz w:val="28"/>
          <w:lang w:eastAsia="zh-CN"/>
        </w:rPr>
      </w:pPr>
    </w:p>
    <w:p w:rsidR="004C108E" w:rsidRDefault="004C108E" w:rsidP="004C108E">
      <w:pPr>
        <w:suppressAutoHyphens/>
        <w:jc w:val="center"/>
        <w:rPr>
          <w:b/>
          <w:sz w:val="28"/>
          <w:lang w:eastAsia="zh-CN"/>
        </w:rPr>
      </w:pPr>
    </w:p>
    <w:p w:rsidR="004C108E" w:rsidRDefault="004C108E" w:rsidP="004C108E">
      <w:pPr>
        <w:suppressAutoHyphens/>
        <w:jc w:val="both"/>
        <w:rPr>
          <w:b/>
          <w:sz w:val="28"/>
          <w:lang w:eastAsia="zh-CN"/>
        </w:rPr>
      </w:pPr>
    </w:p>
    <w:p w:rsidR="004C108E" w:rsidRDefault="004C108E" w:rsidP="004C108E">
      <w:pPr>
        <w:suppressAutoHyphens/>
        <w:ind w:right="141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                                 РЕСПУБЛИКА КРЫМ</w:t>
      </w:r>
    </w:p>
    <w:p w:rsidR="004C108E" w:rsidRDefault="004C108E" w:rsidP="004C108E">
      <w:pPr>
        <w:suppressAutoHyphens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                              РАЗДОЛЬНЕНСКИЙ  РАЙОН</w:t>
      </w:r>
    </w:p>
    <w:p w:rsidR="004C108E" w:rsidRDefault="004C108E" w:rsidP="004C108E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БЕРЕЗОВСКИЙ СЕЛЬСКИЙ СОВЕТ</w:t>
      </w:r>
    </w:p>
    <w:p w:rsidR="004C108E" w:rsidRDefault="004C108E" w:rsidP="004C108E">
      <w:pPr>
        <w:suppressAutoHyphens/>
        <w:jc w:val="center"/>
        <w:rPr>
          <w:b/>
          <w:sz w:val="28"/>
          <w:lang w:eastAsia="zh-CN"/>
        </w:rPr>
      </w:pPr>
    </w:p>
    <w:p w:rsidR="004C108E" w:rsidRDefault="004C108E" w:rsidP="004C108E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</w:t>
      </w:r>
      <w:r w:rsidR="0036252E">
        <w:rPr>
          <w:b/>
          <w:sz w:val="28"/>
          <w:lang w:eastAsia="zh-CN"/>
        </w:rPr>
        <w:t>72(внеочередное)</w:t>
      </w:r>
      <w:r>
        <w:rPr>
          <w:b/>
          <w:sz w:val="28"/>
          <w:lang w:eastAsia="zh-CN"/>
        </w:rPr>
        <w:t xml:space="preserve"> заседание   1 созыва</w:t>
      </w:r>
    </w:p>
    <w:p w:rsidR="004C108E" w:rsidRDefault="004C108E" w:rsidP="004C108E">
      <w:pPr>
        <w:suppressAutoHyphens/>
        <w:ind w:firstLine="709"/>
        <w:jc w:val="center"/>
        <w:rPr>
          <w:b/>
          <w:sz w:val="16"/>
          <w:szCs w:val="16"/>
          <w:lang w:eastAsia="zh-CN"/>
        </w:rPr>
      </w:pPr>
    </w:p>
    <w:p w:rsidR="004C108E" w:rsidRDefault="004C108E" w:rsidP="004C108E">
      <w:pPr>
        <w:suppressAutoHyphens/>
        <w:jc w:val="center"/>
        <w:rPr>
          <w:b/>
          <w:sz w:val="28"/>
          <w:szCs w:val="22"/>
          <w:lang w:eastAsia="zh-CN"/>
        </w:rPr>
      </w:pPr>
      <w:r>
        <w:rPr>
          <w:b/>
          <w:sz w:val="28"/>
          <w:lang w:eastAsia="zh-CN"/>
        </w:rPr>
        <w:t xml:space="preserve">РЕШЕНИЕ </w:t>
      </w:r>
    </w:p>
    <w:p w:rsidR="004C108E" w:rsidRDefault="004C108E" w:rsidP="004C108E">
      <w:pPr>
        <w:suppressAutoHyphens/>
        <w:jc w:val="center"/>
        <w:rPr>
          <w:b/>
          <w:sz w:val="16"/>
          <w:szCs w:val="16"/>
          <w:lang w:eastAsia="zh-CN"/>
        </w:rPr>
      </w:pPr>
    </w:p>
    <w:p w:rsidR="004C108E" w:rsidRDefault="004C108E" w:rsidP="004C108E">
      <w:pPr>
        <w:suppressAutoHyphens/>
        <w:rPr>
          <w:sz w:val="28"/>
          <w:szCs w:val="22"/>
          <w:lang w:eastAsia="zh-CN"/>
        </w:rPr>
      </w:pPr>
      <w:r>
        <w:rPr>
          <w:sz w:val="28"/>
          <w:u w:val="single"/>
          <w:lang w:eastAsia="zh-CN"/>
        </w:rPr>
        <w:t>«</w:t>
      </w:r>
      <w:r w:rsidR="0036252E">
        <w:rPr>
          <w:sz w:val="28"/>
          <w:u w:val="single"/>
          <w:lang w:eastAsia="zh-CN"/>
        </w:rPr>
        <w:t>29</w:t>
      </w:r>
      <w:r>
        <w:rPr>
          <w:sz w:val="28"/>
          <w:u w:val="single"/>
          <w:lang w:eastAsia="zh-CN"/>
        </w:rPr>
        <w:t>»</w:t>
      </w:r>
      <w:r w:rsidR="0036252E">
        <w:rPr>
          <w:sz w:val="28"/>
          <w:u w:val="single"/>
          <w:lang w:eastAsia="zh-CN"/>
        </w:rPr>
        <w:t xml:space="preserve"> октября</w:t>
      </w:r>
      <w:r>
        <w:rPr>
          <w:sz w:val="28"/>
          <w:u w:val="single"/>
          <w:lang w:eastAsia="zh-CN"/>
        </w:rPr>
        <w:t xml:space="preserve"> 201</w:t>
      </w:r>
      <w:r w:rsidR="00AB588C">
        <w:rPr>
          <w:sz w:val="28"/>
          <w:u w:val="single"/>
          <w:lang w:eastAsia="zh-CN"/>
        </w:rPr>
        <w:t>8</w:t>
      </w:r>
      <w:r>
        <w:rPr>
          <w:sz w:val="28"/>
          <w:u w:val="single"/>
          <w:lang w:eastAsia="zh-CN"/>
        </w:rPr>
        <w:t xml:space="preserve">г. </w:t>
      </w:r>
      <w:r>
        <w:rPr>
          <w:sz w:val="28"/>
          <w:lang w:eastAsia="zh-CN"/>
        </w:rPr>
        <w:t xml:space="preserve">                      </w:t>
      </w:r>
      <w:proofErr w:type="spellStart"/>
      <w:r>
        <w:rPr>
          <w:sz w:val="28"/>
          <w:lang w:eastAsia="zh-CN"/>
        </w:rPr>
        <w:t>с</w:t>
      </w:r>
      <w:proofErr w:type="gramStart"/>
      <w:r>
        <w:rPr>
          <w:sz w:val="28"/>
          <w:lang w:eastAsia="zh-CN"/>
        </w:rPr>
        <w:t>.Б</w:t>
      </w:r>
      <w:proofErr w:type="gramEnd"/>
      <w:r>
        <w:rPr>
          <w:sz w:val="28"/>
          <w:lang w:eastAsia="zh-CN"/>
        </w:rPr>
        <w:t>ерезов</w:t>
      </w:r>
      <w:r w:rsidR="00AB588C">
        <w:rPr>
          <w:sz w:val="28"/>
          <w:lang w:eastAsia="zh-CN"/>
        </w:rPr>
        <w:t>ка</w:t>
      </w:r>
      <w:proofErr w:type="spellEnd"/>
      <w:r w:rsidR="00AB588C">
        <w:rPr>
          <w:sz w:val="28"/>
          <w:lang w:eastAsia="zh-CN"/>
        </w:rPr>
        <w:t xml:space="preserve">                            №</w:t>
      </w:r>
      <w:r w:rsidR="0036252E">
        <w:rPr>
          <w:sz w:val="28"/>
          <w:lang w:eastAsia="zh-CN"/>
        </w:rPr>
        <w:t xml:space="preserve"> 603</w:t>
      </w:r>
      <w:r>
        <w:rPr>
          <w:sz w:val="28"/>
          <w:lang w:eastAsia="zh-CN"/>
        </w:rPr>
        <w:t xml:space="preserve">      </w:t>
      </w:r>
    </w:p>
    <w:p w:rsidR="004C108E" w:rsidRDefault="004C108E" w:rsidP="004C108E">
      <w:pPr>
        <w:rPr>
          <w:b/>
          <w:sz w:val="28"/>
          <w:szCs w:val="28"/>
          <w:lang w:eastAsia="en-US"/>
        </w:rPr>
      </w:pPr>
    </w:p>
    <w:p w:rsidR="00AB588C" w:rsidRDefault="00BF4BB3" w:rsidP="00BF4BB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B588C">
        <w:rPr>
          <w:color w:val="000000"/>
          <w:sz w:val="28"/>
          <w:szCs w:val="28"/>
        </w:rPr>
        <w:t>О внесении изменений в решение  Березовского</w:t>
      </w:r>
    </w:p>
    <w:p w:rsidR="00AB588C" w:rsidRDefault="00AB588C" w:rsidP="00BF4BB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совета от 07.11.2017г. № 465 </w:t>
      </w:r>
    </w:p>
    <w:p w:rsidR="00BF4BB3" w:rsidRDefault="00AB588C" w:rsidP="00BF4BB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F4BB3">
        <w:rPr>
          <w:color w:val="000000"/>
          <w:sz w:val="28"/>
          <w:szCs w:val="28"/>
        </w:rPr>
        <w:t>Об утверждении  муниципальной программы</w:t>
      </w:r>
    </w:p>
    <w:p w:rsidR="00BF4BB3" w:rsidRDefault="00BF4BB3" w:rsidP="00BF4BB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«Благоустройство»   Березовского</w:t>
      </w:r>
    </w:p>
    <w:p w:rsidR="00BF4BB3" w:rsidRDefault="00BF4BB3" w:rsidP="00BF4BB3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сельского  поселения 201</w:t>
      </w:r>
      <w:r w:rsidR="004C108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</w:t>
      </w:r>
      <w:r w:rsidR="004C108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годы»</w:t>
      </w:r>
    </w:p>
    <w:p w:rsidR="00BF4BB3" w:rsidRDefault="00BF4BB3" w:rsidP="00BF4BB3">
      <w:pPr>
        <w:rPr>
          <w:color w:val="000000"/>
          <w:sz w:val="16"/>
          <w:szCs w:val="16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 соответствии  с  Федеральным  законом  от  06  октября  2003 года  №131-ФЗ  «Об  общих  принципах  организации  местного  самоуправления  в  Российской  Федерации», руководствуясь постановлением Администрации Березовского сельского поселения 27.02.2015г №13»О порядке разработки,</w:t>
      </w:r>
      <w:r w:rsidR="003625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реализации</w:t>
      </w:r>
      <w:r w:rsidR="003625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оценки эффективности муниципальных программ», </w:t>
      </w:r>
      <w:r w:rsidR="004B6441">
        <w:rPr>
          <w:color w:val="000000"/>
          <w:sz w:val="28"/>
          <w:szCs w:val="28"/>
        </w:rPr>
        <w:t xml:space="preserve">  положительного заключения </w:t>
      </w:r>
      <w:proofErr w:type="spellStart"/>
      <w:r w:rsidR="004B6441">
        <w:rPr>
          <w:color w:val="000000"/>
          <w:sz w:val="28"/>
          <w:szCs w:val="28"/>
        </w:rPr>
        <w:t>Контрольно</w:t>
      </w:r>
      <w:proofErr w:type="spellEnd"/>
      <w:r w:rsidR="004B6441">
        <w:rPr>
          <w:color w:val="000000"/>
          <w:sz w:val="28"/>
          <w:szCs w:val="28"/>
        </w:rPr>
        <w:t xml:space="preserve"> </w:t>
      </w:r>
      <w:proofErr w:type="gramStart"/>
      <w:r w:rsidR="004B6441">
        <w:rPr>
          <w:color w:val="000000"/>
          <w:sz w:val="28"/>
          <w:szCs w:val="28"/>
        </w:rPr>
        <w:t>–с</w:t>
      </w:r>
      <w:proofErr w:type="gramEnd"/>
      <w:r w:rsidR="004B6441">
        <w:rPr>
          <w:color w:val="000000"/>
          <w:sz w:val="28"/>
          <w:szCs w:val="28"/>
        </w:rPr>
        <w:t xml:space="preserve">четного органа </w:t>
      </w:r>
      <w:proofErr w:type="spellStart"/>
      <w:r w:rsidR="004B6441">
        <w:rPr>
          <w:color w:val="000000"/>
          <w:sz w:val="28"/>
          <w:szCs w:val="28"/>
        </w:rPr>
        <w:t>Раздольненского</w:t>
      </w:r>
      <w:proofErr w:type="spellEnd"/>
      <w:r w:rsidR="004B6441">
        <w:rPr>
          <w:color w:val="000000"/>
          <w:sz w:val="28"/>
          <w:szCs w:val="28"/>
        </w:rPr>
        <w:t xml:space="preserve"> района Республики Крым № 141 от 07.11.2017года,</w:t>
      </w:r>
      <w:r w:rsidR="003625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 муниципального образования Березовский сельский совет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И Л</w:t>
      </w:r>
      <w:r>
        <w:rPr>
          <w:color w:val="000000"/>
          <w:sz w:val="28"/>
          <w:szCs w:val="28"/>
        </w:rPr>
        <w:t>:</w:t>
      </w:r>
    </w:p>
    <w:p w:rsidR="00AB588C" w:rsidRPr="00AB588C" w:rsidRDefault="00AB588C" w:rsidP="00AB58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изменения в решение  Березовского сельского совета от 07.11.2017г. № 465 «Об утверждении  муниципальной программы «Благоустройство»   Березовского сельского  поселения 2018-2020 годы»</w:t>
      </w:r>
    </w:p>
    <w:p w:rsidR="00BF4BB3" w:rsidRPr="00AB588C" w:rsidRDefault="00BF4BB3" w:rsidP="00AB588C">
      <w:pPr>
        <w:ind w:left="284" w:hanging="284"/>
        <w:jc w:val="both"/>
        <w:rPr>
          <w:color w:val="000000"/>
          <w:sz w:val="28"/>
          <w:szCs w:val="28"/>
        </w:rPr>
      </w:pPr>
      <w:r w:rsidRPr="00AB588C">
        <w:rPr>
          <w:color w:val="000000"/>
          <w:sz w:val="28"/>
          <w:szCs w:val="28"/>
        </w:rPr>
        <w:t xml:space="preserve"> согласно приложению.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Сектору по вопросам финансов и бухгалтерского учета при исполнении бюджета в 201</w:t>
      </w:r>
      <w:r w:rsidR="004C108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году и плана на 201</w:t>
      </w:r>
      <w:r w:rsidR="004C108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-20</w:t>
      </w:r>
      <w:r w:rsidR="004C108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 предусматривать ассигнования на реализацию муниципальной программы «Благоустройство».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Установить, что в ходе реализации муниципальной программы «Благоустройство» на 201</w:t>
      </w:r>
      <w:r w:rsidR="004C108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</w:t>
      </w:r>
      <w:r w:rsidR="004C108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 мероприятия и объемы их финансирования подлежат ежегодной корректировке с учетом возможностей средств бюджета Березовского сельского поселения.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решения оставляю за  собой. 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AB588C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AB58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Березовского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совета                             </w:t>
      </w:r>
      <w:r w:rsidR="00AB588C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              </w:t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</w:p>
    <w:p w:rsidR="00F32C38" w:rsidRDefault="00F32C38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FF0000"/>
          <w:sz w:val="16"/>
          <w:szCs w:val="16"/>
        </w:rPr>
      </w:pPr>
    </w:p>
    <w:p w:rsidR="00BF4BB3" w:rsidRDefault="00BF4BB3" w:rsidP="00BF4B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F4BB3" w:rsidRDefault="00BF4BB3" w:rsidP="00BF4B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4C108E">
        <w:rPr>
          <w:sz w:val="28"/>
          <w:szCs w:val="28"/>
        </w:rPr>
        <w:t>5</w:t>
      </w:r>
      <w:r w:rsidR="00733F2C">
        <w:rPr>
          <w:sz w:val="28"/>
          <w:szCs w:val="28"/>
        </w:rPr>
        <w:t>5</w:t>
      </w:r>
      <w:r w:rsidR="004C108E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</w:p>
    <w:p w:rsidR="00BF4BB3" w:rsidRDefault="00BF4BB3" w:rsidP="00BF4BB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Березовсого</w:t>
      </w:r>
      <w:proofErr w:type="spellEnd"/>
      <w:r>
        <w:rPr>
          <w:sz w:val="28"/>
          <w:szCs w:val="28"/>
        </w:rPr>
        <w:t xml:space="preserve"> сельского совета </w:t>
      </w:r>
    </w:p>
    <w:p w:rsidR="00BF4BB3" w:rsidRDefault="00BF4BB3" w:rsidP="00BF4BB3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36252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6252E">
        <w:rPr>
          <w:sz w:val="28"/>
          <w:szCs w:val="28"/>
        </w:rPr>
        <w:t xml:space="preserve"> 29.10.</w:t>
      </w:r>
      <w:r>
        <w:rPr>
          <w:sz w:val="28"/>
          <w:szCs w:val="28"/>
        </w:rPr>
        <w:t>201</w:t>
      </w:r>
      <w:r w:rsidR="00AB588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36252E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№</w:t>
      </w:r>
      <w:r w:rsidR="0036252E">
        <w:rPr>
          <w:sz w:val="28"/>
          <w:szCs w:val="28"/>
        </w:rPr>
        <w:t xml:space="preserve"> </w:t>
      </w:r>
      <w:bookmarkStart w:id="0" w:name="_GoBack"/>
      <w:bookmarkEnd w:id="0"/>
      <w:r w:rsidR="0036252E">
        <w:rPr>
          <w:sz w:val="28"/>
          <w:szCs w:val="28"/>
        </w:rPr>
        <w:t>603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  </w:t>
      </w:r>
    </w:p>
    <w:p w:rsidR="00BF4BB3" w:rsidRDefault="00BF4BB3" w:rsidP="00BF4BB3">
      <w:pPr>
        <w:rPr>
          <w:sz w:val="28"/>
          <w:szCs w:val="28"/>
        </w:rPr>
      </w:pPr>
    </w:p>
    <w:p w:rsidR="00BF4BB3" w:rsidRDefault="00BF4BB3" w:rsidP="00BF4BB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долгосрочная целевая программа</w:t>
      </w:r>
    </w:p>
    <w:p w:rsidR="00BF4BB3" w:rsidRDefault="00BF4BB3" w:rsidP="00BF4BB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«Благоустройство» Березовского сельского поселения на период 201</w:t>
      </w:r>
      <w:r w:rsidR="004C108E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-20</w:t>
      </w:r>
      <w:r w:rsidR="004C108E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годы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долгосрочной целевой программы</w:t>
      </w:r>
    </w:p>
    <w:p w:rsidR="00BF4BB3" w:rsidRDefault="00BF4BB3" w:rsidP="00BF4BB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«Благоустройство» Березовского сельского поселения на период 201</w:t>
      </w:r>
      <w:r w:rsidR="004C108E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-20</w:t>
      </w:r>
      <w:r w:rsidR="004C108E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годы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 </w:t>
            </w:r>
            <w:r>
              <w:rPr>
                <w:b w:val="0"/>
                <w:sz w:val="28"/>
                <w:szCs w:val="28"/>
                <w:lang w:eastAsia="en-US"/>
              </w:rPr>
              <w:t>«Благоустройство» Березовского сельского поселения на период 201</w:t>
            </w:r>
            <w:r w:rsidR="004C108E">
              <w:rPr>
                <w:b w:val="0"/>
                <w:sz w:val="28"/>
                <w:szCs w:val="28"/>
                <w:lang w:eastAsia="en-US"/>
              </w:rPr>
              <w:t>8</w:t>
            </w:r>
            <w:r>
              <w:rPr>
                <w:b w:val="0"/>
                <w:sz w:val="28"/>
                <w:szCs w:val="28"/>
                <w:lang w:eastAsia="en-US"/>
              </w:rPr>
              <w:t>-20</w:t>
            </w:r>
            <w:r w:rsidR="004C108E">
              <w:rPr>
                <w:b w:val="0"/>
                <w:sz w:val="28"/>
                <w:szCs w:val="28"/>
                <w:lang w:eastAsia="en-US"/>
              </w:rPr>
              <w:t>20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годы</w:t>
            </w:r>
          </w:p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BF4BB3" w:rsidRDefault="00BF4BB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 (далее - Программа)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B3" w:rsidRDefault="00BF4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 </w:t>
            </w:r>
            <w:r>
              <w:rPr>
                <w:sz w:val="28"/>
                <w:szCs w:val="28"/>
                <w:lang w:eastAsia="en-US"/>
              </w:rPr>
              <w:br/>
              <w:t>мероприятий </w:t>
            </w:r>
            <w:r>
              <w:rPr>
                <w:sz w:val="28"/>
                <w:szCs w:val="28"/>
                <w:lang w:eastAsia="en-US"/>
              </w:rPr>
              <w:br/>
              <w:t>Программы: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B3" w:rsidRDefault="00BF4BB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РОЭ ГУП РК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BF4BB3" w:rsidRDefault="00BF4BB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составление договора на оплату за э/энергию за уличное освещение</w:t>
            </w:r>
          </w:p>
          <w:p w:rsidR="00BF4BB3" w:rsidRDefault="00BF4BB3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восстановить и реконструкция уличное освещение, установкой светильников в населенных пунктах;</w:t>
            </w:r>
          </w:p>
          <w:p w:rsidR="00BF4BB3" w:rsidRDefault="00BF4BB3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 w:rsidP="004C1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4C108E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– 20</w:t>
            </w:r>
            <w:r w:rsidR="004C108E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Программы составляет: в 201</w:t>
            </w:r>
            <w:r w:rsidR="004C108E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– 20</w:t>
            </w:r>
            <w:r w:rsidR="004C108E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годах – </w:t>
            </w:r>
            <w:r w:rsidR="004C108E">
              <w:rPr>
                <w:sz w:val="28"/>
                <w:szCs w:val="28"/>
                <w:lang w:eastAsia="en-US"/>
              </w:rPr>
              <w:t>3</w:t>
            </w:r>
            <w:r w:rsidR="00AB588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,0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sz w:val="28"/>
                <w:szCs w:val="28"/>
                <w:lang w:eastAsia="en-US"/>
              </w:rPr>
              <w:t>,  в том числе: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4C108E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год- </w:t>
            </w:r>
            <w:r w:rsidR="004C108E">
              <w:rPr>
                <w:sz w:val="28"/>
                <w:szCs w:val="28"/>
                <w:lang w:eastAsia="en-US"/>
              </w:rPr>
              <w:t>1</w:t>
            </w:r>
            <w:r w:rsidR="00AB588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4C108E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год- </w:t>
            </w:r>
            <w:r w:rsidR="004C108E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 xml:space="preserve">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4C108E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год- </w:t>
            </w:r>
            <w:r w:rsidR="004C108E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 xml:space="preserve">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BF4BB3" w:rsidRDefault="00BF4BB3" w:rsidP="00AB5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4C108E">
              <w:rPr>
                <w:sz w:val="28"/>
                <w:szCs w:val="28"/>
                <w:lang w:eastAsia="en-US"/>
              </w:rPr>
              <w:t>3</w:t>
            </w:r>
            <w:r w:rsidR="00AB588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,00  тыс. рублей;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единое управление комплексным благоустройством муниципального образования.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 увеличение освещенных улиц поселения; 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</w:tc>
      </w:tr>
    </w:tbl>
    <w:p w:rsidR="00BF4BB3" w:rsidRDefault="00BF4BB3" w:rsidP="00BF4BB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BF4BB3" w:rsidRDefault="00BF4BB3" w:rsidP="00BF4B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Березовского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BF4BB3" w:rsidRDefault="00BF4BB3" w:rsidP="00BF4B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серьезную озабоченность вызывают освещение улиц поселения. В настоящее время уличное освещение составляет 50% от необходимого, для восстановления освещения требуется дополнительное  финансирование.</w:t>
      </w:r>
    </w:p>
    <w:p w:rsidR="00BF4BB3" w:rsidRDefault="00BF4BB3" w:rsidP="00BF4B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BF4BB3" w:rsidRDefault="00BF4BB3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освещению населенных пунктов поселения необходимо использовать программно-целевой метод. Комплексное решение проблемы окажет положительный эффект на повышение уровня их комфортного проживания.</w:t>
      </w:r>
    </w:p>
    <w:p w:rsidR="0036252E" w:rsidRDefault="0036252E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36252E" w:rsidRDefault="0036252E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36252E" w:rsidRDefault="0036252E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36252E" w:rsidRDefault="0036252E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Раздел 2. ОСНОВНЫЕ ЦЕЛИ И ЗАДАЧИ, СРОКИ И ЭТАПЫ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2.1 Уличное освещение</w:t>
      </w:r>
    </w:p>
    <w:p w:rsidR="00BF4BB3" w:rsidRDefault="00BF4BB3" w:rsidP="00BF4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Сетью уличного освещения не достаточно оснащена вся территория поселения. </w:t>
      </w:r>
    </w:p>
    <w:p w:rsidR="00BF4BB3" w:rsidRDefault="00BF4BB3" w:rsidP="00BF4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BF4BB3" w:rsidRDefault="00BF4BB3" w:rsidP="00BF4BB3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BF4BB3" w:rsidRDefault="00BF4BB3" w:rsidP="00BF4BB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повышение </w:t>
      </w:r>
      <w:proofErr w:type="gramStart"/>
      <w:r>
        <w:rPr>
          <w:sz w:val="28"/>
          <w:szCs w:val="28"/>
        </w:rPr>
        <w:t>уровня комплексного благоустройства территорий населенных пунктов Березовского сельского поселения</w:t>
      </w:r>
      <w:proofErr w:type="gramEnd"/>
      <w:r>
        <w:rPr>
          <w:sz w:val="28"/>
          <w:szCs w:val="28"/>
        </w:rPr>
        <w:t>:</w:t>
      </w:r>
    </w:p>
    <w:p w:rsidR="00BF4BB3" w:rsidRDefault="00BF4BB3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восстановить и реконструкция уличное освещение, установкой светильников в населенных пунктах;</w:t>
      </w:r>
    </w:p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3. СИСТЕМА ПРОГРАММНЫХ МЕРОПРИЯТИЙ, </w:t>
      </w:r>
      <w:proofErr w:type="gramStart"/>
      <w:r>
        <w:rPr>
          <w:sz w:val="28"/>
          <w:szCs w:val="28"/>
        </w:rPr>
        <w:t>РЕСУРСНОЕ</w:t>
      </w:r>
      <w:proofErr w:type="gramEnd"/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ПЕРЕЧЕНЬ МЕРОПРИЯТИЙ С РАЗБИВКОЙ ПО ГОДАМ,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ПРОГРАММЫ</w:t>
      </w:r>
    </w:p>
    <w:p w:rsidR="00BF4BB3" w:rsidRDefault="00BF4BB3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201</w:t>
      </w:r>
      <w:r w:rsidR="004C108E">
        <w:rPr>
          <w:sz w:val="28"/>
          <w:szCs w:val="28"/>
        </w:rPr>
        <w:t>8</w:t>
      </w:r>
      <w:r>
        <w:rPr>
          <w:sz w:val="28"/>
          <w:szCs w:val="28"/>
        </w:rPr>
        <w:t xml:space="preserve"> - 20</w:t>
      </w:r>
      <w:r w:rsidR="004C108E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BF4BB3" w:rsidRDefault="00BF4BB3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BF4BB3" w:rsidRDefault="00BF4BB3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совершенствованию систем освещения Березовского сельского поселения.</w:t>
      </w:r>
    </w:p>
    <w:p w:rsidR="00BF4BB3" w:rsidRDefault="00BF4BB3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C108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440"/>
        <w:gridCol w:w="1440"/>
        <w:gridCol w:w="1440"/>
        <w:gridCol w:w="1260"/>
      </w:tblGrid>
      <w:tr w:rsidR="00BF4BB3" w:rsidTr="00BF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BF4BB3" w:rsidTr="00BF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 w:rsidP="00AB5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B588C">
              <w:rPr>
                <w:lang w:eastAsia="en-US"/>
              </w:rPr>
              <w:t>2</w:t>
            </w:r>
            <w:r w:rsidR="00BF4BB3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 w:rsidP="00AB5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B588C">
              <w:rPr>
                <w:lang w:eastAsia="en-US"/>
              </w:rPr>
              <w:t>2</w:t>
            </w:r>
            <w:r w:rsidR="00BF4BB3">
              <w:rPr>
                <w:lang w:eastAsia="en-US"/>
              </w:rPr>
              <w:t>,00</w:t>
            </w:r>
          </w:p>
        </w:tc>
      </w:tr>
      <w:tr w:rsidR="00BF4BB3" w:rsidTr="00BF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 w:rsidP="00AB5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B588C">
              <w:rPr>
                <w:lang w:eastAsia="en-US"/>
              </w:rPr>
              <w:t>2</w:t>
            </w:r>
            <w:r w:rsidR="00BF4BB3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 w:rsidP="00AB5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B588C">
              <w:rPr>
                <w:lang w:eastAsia="en-US"/>
              </w:rPr>
              <w:t>2</w:t>
            </w:r>
            <w:r w:rsidR="00BF4BB3">
              <w:rPr>
                <w:lang w:eastAsia="en-US"/>
              </w:rPr>
              <w:t>,00</w:t>
            </w:r>
          </w:p>
        </w:tc>
      </w:tr>
    </w:tbl>
    <w:p w:rsidR="00BF4BB3" w:rsidRDefault="00BF4BB3" w:rsidP="00BF4B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C108E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0"/>
        <w:gridCol w:w="1439"/>
        <w:gridCol w:w="1442"/>
        <w:gridCol w:w="1267"/>
      </w:tblGrid>
      <w:tr w:rsidR="00BF4BB3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направлений    </w:t>
            </w:r>
            <w:r>
              <w:rPr>
                <w:lang w:eastAsia="en-US"/>
              </w:rPr>
              <w:br/>
              <w:t>использования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BF4BB3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F4BB3">
              <w:rPr>
                <w:lang w:eastAsia="en-US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F4BB3">
              <w:rPr>
                <w:lang w:eastAsia="en-US"/>
              </w:rPr>
              <w:t>,00</w:t>
            </w:r>
          </w:p>
        </w:tc>
      </w:tr>
      <w:tr w:rsidR="00BF4BB3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F4BB3">
              <w:rPr>
                <w:lang w:eastAsia="en-US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F4BB3">
              <w:rPr>
                <w:lang w:eastAsia="en-US"/>
              </w:rPr>
              <w:t>,00</w:t>
            </w:r>
          </w:p>
        </w:tc>
      </w:tr>
    </w:tbl>
    <w:p w:rsidR="00BF4BB3" w:rsidRDefault="00BF4BB3" w:rsidP="00BF4B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C108E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2"/>
        <w:gridCol w:w="1440"/>
        <w:gridCol w:w="1444"/>
        <w:gridCol w:w="1262"/>
      </w:tblGrid>
      <w:tr w:rsidR="00BF4BB3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BF4BB3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Уличное освещение </w:t>
            </w:r>
            <w:r>
              <w:rPr>
                <w:lang w:eastAsia="en-US"/>
              </w:rPr>
              <w:lastRenderedPageBreak/>
              <w:t>электроэнергия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5C4313" w:rsidP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C108E">
              <w:rPr>
                <w:lang w:eastAsia="en-US"/>
              </w:rPr>
              <w:t>0</w:t>
            </w:r>
            <w:r w:rsidR="00BF4BB3">
              <w:rPr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5C4313" w:rsidP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C108E">
              <w:rPr>
                <w:lang w:eastAsia="en-US"/>
              </w:rPr>
              <w:t>0</w:t>
            </w:r>
            <w:r w:rsidR="00BF4BB3">
              <w:rPr>
                <w:lang w:eastAsia="en-US"/>
              </w:rPr>
              <w:t>,00</w:t>
            </w:r>
          </w:p>
        </w:tc>
      </w:tr>
      <w:tr w:rsidR="00BF4BB3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5C4313" w:rsidP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C108E">
              <w:rPr>
                <w:lang w:eastAsia="en-US"/>
              </w:rPr>
              <w:t>0</w:t>
            </w:r>
            <w:r w:rsidR="00BF4BB3">
              <w:rPr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5C4313" w:rsidP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C108E">
              <w:rPr>
                <w:lang w:eastAsia="en-US"/>
              </w:rPr>
              <w:t>0</w:t>
            </w:r>
            <w:r w:rsidR="00BF4BB3">
              <w:rPr>
                <w:lang w:eastAsia="en-US"/>
              </w:rPr>
              <w:t>,00</w:t>
            </w:r>
          </w:p>
        </w:tc>
      </w:tr>
    </w:tbl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4. МЕХАНИЗМ РЕАЛИЗАЦИИ, ОРГАНИЗАЦИЯ УПРАВЛЕНИЯ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района.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36252E" w:rsidRDefault="0036252E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5. ОЦЕНКА ЭФФЕКТИВНОСТИ </w:t>
      </w:r>
      <w:proofErr w:type="gramStart"/>
      <w:r>
        <w:rPr>
          <w:sz w:val="28"/>
          <w:szCs w:val="28"/>
        </w:rPr>
        <w:t>СОЦИАЛЬНО-ЭКОНОМИЧЕСКИХ</w:t>
      </w:r>
      <w:proofErr w:type="gramEnd"/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ЭКОЛОГИЧЕСКИХ ПОСЛЕДСТВИЙ ОТ РЕАЛИЗАЦИИ ПРОГРАММЫ</w:t>
      </w:r>
    </w:p>
    <w:p w:rsidR="0036252E" w:rsidRDefault="0036252E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4BB3" w:rsidRDefault="00BF4BB3" w:rsidP="00BF4B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поселения.</w:t>
      </w:r>
    </w:p>
    <w:p w:rsidR="00BF4BB3" w:rsidRDefault="00BF4BB3" w:rsidP="00BF4BB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>Администрация Березовского сельского поселения</w:t>
      </w:r>
      <w:r>
        <w:rPr>
          <w:color w:val="000000"/>
          <w:sz w:val="28"/>
          <w:szCs w:val="28"/>
        </w:rPr>
        <w:t>.</w:t>
      </w:r>
    </w:p>
    <w:p w:rsidR="00BF4BB3" w:rsidRDefault="00BF4BB3" w:rsidP="00BF4BB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процент соответствия объектов внешнего благоустройства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наружного освещения) ГОСТу;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BF4BB3" w:rsidRDefault="00BF4BB3" w:rsidP="00BF4B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BF4BB3" w:rsidRDefault="00BF4BB3" w:rsidP="00BF4B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104EF4" w:rsidRDefault="00104EF4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F93754" w:rsidRDefault="00F93754"/>
    <w:p w:rsidR="00F93754" w:rsidRDefault="00F93754"/>
    <w:p w:rsidR="00F93754" w:rsidRDefault="00F93754"/>
    <w:p w:rsidR="00F93754" w:rsidRDefault="00F93754"/>
    <w:p w:rsidR="00F93754" w:rsidRDefault="00F93754"/>
    <w:p w:rsidR="00F93754" w:rsidRDefault="00F93754"/>
    <w:p w:rsidR="00F93754" w:rsidRDefault="00F93754"/>
    <w:p w:rsidR="00F93754" w:rsidRDefault="00F93754"/>
    <w:p w:rsidR="00F93754" w:rsidRDefault="00F93754"/>
    <w:p w:rsidR="00F93754" w:rsidRDefault="00F93754"/>
    <w:sectPr w:rsidR="00F93754" w:rsidSect="0049134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8DB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2720F"/>
    <w:multiLevelType w:val="hybridMultilevel"/>
    <w:tmpl w:val="874628F8"/>
    <w:lvl w:ilvl="0" w:tplc="E4A662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A"/>
    <w:rsid w:val="00053EF0"/>
    <w:rsid w:val="00104EF4"/>
    <w:rsid w:val="0036252E"/>
    <w:rsid w:val="00491341"/>
    <w:rsid w:val="004B6441"/>
    <w:rsid w:val="004C108E"/>
    <w:rsid w:val="004F075A"/>
    <w:rsid w:val="005C4313"/>
    <w:rsid w:val="005C590B"/>
    <w:rsid w:val="006745E8"/>
    <w:rsid w:val="00733F2C"/>
    <w:rsid w:val="009C0407"/>
    <w:rsid w:val="00A9678C"/>
    <w:rsid w:val="00AB588C"/>
    <w:rsid w:val="00AD547E"/>
    <w:rsid w:val="00BF4BB3"/>
    <w:rsid w:val="00CA143F"/>
    <w:rsid w:val="00F32C38"/>
    <w:rsid w:val="00F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6745E8"/>
    <w:pPr>
      <w:jc w:val="center"/>
    </w:pPr>
    <w:rPr>
      <w:sz w:val="28"/>
      <w:lang w:val="en-US"/>
    </w:rPr>
  </w:style>
  <w:style w:type="character" w:customStyle="1" w:styleId="ac">
    <w:name w:val="Название Знак"/>
    <w:basedOn w:val="a0"/>
    <w:link w:val="ab"/>
    <w:rsid w:val="006745E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6745E8"/>
    <w:pPr>
      <w:jc w:val="center"/>
    </w:pPr>
    <w:rPr>
      <w:sz w:val="28"/>
      <w:lang w:val="en-US"/>
    </w:rPr>
  </w:style>
  <w:style w:type="character" w:customStyle="1" w:styleId="ac">
    <w:name w:val="Название Знак"/>
    <w:basedOn w:val="a0"/>
    <w:link w:val="ab"/>
    <w:rsid w:val="006745E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2018-10-29T13:19:00Z</cp:lastPrinted>
  <dcterms:created xsi:type="dcterms:W3CDTF">2015-12-25T10:30:00Z</dcterms:created>
  <dcterms:modified xsi:type="dcterms:W3CDTF">2018-10-29T13:19:00Z</dcterms:modified>
</cp:coreProperties>
</file>