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39" w:rsidRDefault="00DC3039" w:rsidP="00DC3039">
      <w:pPr>
        <w:spacing w:after="0" w:line="240" w:lineRule="auto"/>
        <w:ind w:left="432"/>
        <w:jc w:val="center"/>
        <w:rPr>
          <w:rFonts w:ascii="Times New Roman" w:hAnsi="Times New Roman"/>
          <w:bCs/>
          <w:sz w:val="28"/>
          <w:szCs w:val="28"/>
        </w:rPr>
      </w:pPr>
    </w:p>
    <w:p w:rsidR="00DC3039" w:rsidRDefault="00DC3039" w:rsidP="00DC303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Cs/>
          <w:i/>
          <w:kern w:val="32"/>
          <w:sz w:val="28"/>
          <w:szCs w:val="28"/>
        </w:rPr>
      </w:pPr>
    </w:p>
    <w:p w:rsidR="00DC3039" w:rsidRDefault="00DC3039" w:rsidP="00DC3039">
      <w:pPr>
        <w:widowControl w:val="0"/>
        <w:spacing w:after="0" w:line="351" w:lineRule="exact"/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</w:p>
    <w:p w:rsidR="00DC3039" w:rsidRDefault="00DC3039" w:rsidP="00DC3039">
      <w:pPr>
        <w:widowControl w:val="0"/>
        <w:spacing w:after="0" w:line="351" w:lineRule="exact"/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039" w:rsidRDefault="00DC3039" w:rsidP="00DC303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DC3039" w:rsidRDefault="00DC3039" w:rsidP="00DC303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DC3039" w:rsidRDefault="00DC3039" w:rsidP="00DC30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БЕРЕЗОВСКИЙ СЕЛЬСКИЙ СОВЕТ </w:t>
      </w:r>
    </w:p>
    <w:p w:rsidR="00DC3039" w:rsidRDefault="00DC3039" w:rsidP="00DC30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68 з</w:t>
      </w:r>
      <w:r>
        <w:rPr>
          <w:rFonts w:ascii="Times New Roman" w:hAnsi="Times New Roman"/>
          <w:b/>
          <w:sz w:val="28"/>
          <w:szCs w:val="28"/>
          <w:lang w:eastAsia="uk-UA"/>
        </w:rPr>
        <w:t>аседание 1 созыва</w:t>
      </w:r>
    </w:p>
    <w:p w:rsidR="00DC3039" w:rsidRDefault="00DC3039" w:rsidP="00DC303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DC3039" w:rsidRDefault="00DC3039" w:rsidP="00DC303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РЕШЕНИЕ</w:t>
      </w:r>
    </w:p>
    <w:p w:rsidR="00DC3039" w:rsidRDefault="00DC3039" w:rsidP="00DC303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:rsidR="00DC3039" w:rsidRDefault="00DC3039" w:rsidP="00DC303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06.07.</w:t>
      </w:r>
      <w:r>
        <w:rPr>
          <w:rFonts w:ascii="Times New Roman" w:hAnsi="Times New Roman"/>
          <w:sz w:val="28"/>
          <w:szCs w:val="24"/>
          <w:lang w:eastAsia="ar-SA"/>
        </w:rPr>
        <w:t xml:space="preserve">2018 года                        </w:t>
      </w:r>
      <w:r>
        <w:rPr>
          <w:rFonts w:ascii="Times New Roman" w:hAnsi="Times New Roman"/>
          <w:sz w:val="28"/>
          <w:szCs w:val="24"/>
          <w:lang w:eastAsia="ar-SA"/>
        </w:rPr>
        <w:tab/>
      </w:r>
      <w:r>
        <w:rPr>
          <w:rFonts w:ascii="Times New Roman" w:hAnsi="Times New Roman"/>
          <w:sz w:val="28"/>
          <w:szCs w:val="24"/>
          <w:lang w:eastAsia="ar-SA"/>
        </w:rPr>
        <w:tab/>
        <w:t xml:space="preserve">с. Березовка                      </w:t>
      </w:r>
      <w:r>
        <w:rPr>
          <w:rFonts w:ascii="Times New Roman" w:hAnsi="Times New Roman"/>
          <w:sz w:val="28"/>
          <w:szCs w:val="24"/>
          <w:lang w:eastAsia="ar-SA"/>
        </w:rPr>
        <w:tab/>
        <w:t xml:space="preserve">                  № </w:t>
      </w:r>
      <w:r>
        <w:rPr>
          <w:rFonts w:ascii="Times New Roman" w:hAnsi="Times New Roman"/>
          <w:sz w:val="28"/>
          <w:szCs w:val="24"/>
          <w:lang w:eastAsia="ar-SA"/>
        </w:rPr>
        <w:t>574</w:t>
      </w:r>
    </w:p>
    <w:p w:rsidR="00DC3039" w:rsidRDefault="00DC3039" w:rsidP="00DC303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zh-CN"/>
        </w:rPr>
      </w:pPr>
    </w:p>
    <w:p w:rsidR="00DC3039" w:rsidRDefault="00DC3039" w:rsidP="00DC303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16 заседания Березовского сельского совета 1 созыва от 12.08.2015 г. № 135 «Об утверждении нормы предоставления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учетной  нормы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площади  жилого помещения по договору социального найма в  муниципальном  образовании Березовское сельское поселение Раздольненского района Республики Крым» ( в редакции  решения № 457 от 27.09.2017)</w:t>
      </w:r>
    </w:p>
    <w:p w:rsidR="00DC3039" w:rsidRDefault="00DC3039" w:rsidP="00DC3039">
      <w:pPr>
        <w:pStyle w:val="a3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C3039" w:rsidRDefault="00DC3039" w:rsidP="00DC303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Севастополя», со статьей 14 Федерального закона от 06.10.2003 № 131-ФЗ «Об общих принципах организации местного самоуправления в Российской Федерации», руководствуясь пунктами 2, 5 статьи 50 Жилищного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Березовское сельское поселение Раздольненского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039">
        <w:rPr>
          <w:color w:val="auto"/>
          <w:sz w:val="28"/>
          <w:szCs w:val="28"/>
        </w:rPr>
        <w:t xml:space="preserve"> </w:t>
      </w:r>
      <w:r w:rsidRPr="00DC3039">
        <w:rPr>
          <w:rFonts w:ascii="Times New Roman" w:hAnsi="Times New Roman" w:cs="Times New Roman"/>
          <w:color w:val="auto"/>
          <w:sz w:val="28"/>
          <w:szCs w:val="28"/>
        </w:rPr>
        <w:t>принимая во внимание положительное заключение прокуратуры Раздольненского района от 22.05.2018 № 23-2018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Березовский  сельский совет </w:t>
      </w:r>
    </w:p>
    <w:p w:rsidR="00DC3039" w:rsidRDefault="00DC3039" w:rsidP="00DC303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039" w:rsidRDefault="00DC3039" w:rsidP="00DC303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3039" w:rsidRDefault="00DC3039" w:rsidP="00DC303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39" w:rsidRDefault="00DC3039" w:rsidP="00DC303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16 заседания Березовского сельского совета 1 созыва от 12.08.2015 г. № 135 «Об утверждении нормы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учетной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нормы  площади  жилого помещения по договору социального найма в  муниципальном  образовании Березовское сельское поселение Раздольненского района Республики Крым» ( в редакции  решения № 457 от 27.09.2017):</w:t>
      </w:r>
    </w:p>
    <w:p w:rsidR="00DC3039" w:rsidRDefault="00DC3039" w:rsidP="00DC303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039" w:rsidRDefault="00DC3039" w:rsidP="00DC303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</w:t>
      </w:r>
      <w:r>
        <w:rPr>
          <w:rFonts w:ascii="Times New Roman" w:hAnsi="Times New Roman" w:cs="Times New Roman"/>
          <w:sz w:val="28"/>
          <w:szCs w:val="28"/>
        </w:rPr>
        <w:tab/>
        <w:t xml:space="preserve">2 вышеназванного решения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«Превышение нормы предоставления площади жилого помещения допускается в случаях, предусмотренных Жилищным кодексом Российской Федерации. В иных случаях, с учетом конструктивных особенностей жилого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помещения,  допускается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превышение указанной нормы на всю семью не более чем на 10 квадратных метров»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исключить. </w:t>
      </w:r>
    </w:p>
    <w:p w:rsidR="00DC3039" w:rsidRDefault="00DC3039" w:rsidP="00DC303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3039" w:rsidRDefault="00DC3039" w:rsidP="00DC3039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 w:cs="Lohit Hindi"/>
          <w:sz w:val="28"/>
          <w:szCs w:val="28"/>
          <w:lang w:eastAsia="zh-CN" w:bidi="hi-IN"/>
        </w:rPr>
        <w:lastRenderedPageBreak/>
        <w:t xml:space="preserve">  2.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подписания и подлежит официальному обнародованию на информационном стенде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(http://berezovkassovet.ru/).</w:t>
      </w:r>
    </w:p>
    <w:p w:rsidR="00DC3039" w:rsidRDefault="00DC3039" w:rsidP="00DC303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zh-CN"/>
        </w:rPr>
      </w:pPr>
    </w:p>
    <w:p w:rsidR="00DC3039" w:rsidRDefault="00DC3039" w:rsidP="00DC303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3. Контроль за выполнением настоящего решения возложить на председателя Березовского сельского совета - главу Администрации Березовского сельского поселения.</w:t>
      </w:r>
    </w:p>
    <w:p w:rsidR="00DC3039" w:rsidRDefault="00DC3039" w:rsidP="00DC303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DC3039" w:rsidRDefault="00DC3039" w:rsidP="00DC303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DC3039" w:rsidRDefault="00DC3039" w:rsidP="00DC303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DC3039" w:rsidRDefault="00DC3039" w:rsidP="00DC303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Председатель сельского совета –</w:t>
      </w:r>
    </w:p>
    <w:p w:rsidR="00DC3039" w:rsidRDefault="00DC3039" w:rsidP="00DC303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глава Администрации </w:t>
      </w:r>
    </w:p>
    <w:p w:rsidR="00DC3039" w:rsidRDefault="00DC3039" w:rsidP="00DC303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Березовского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А.Б.Назар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         </w:t>
      </w:r>
    </w:p>
    <w:p w:rsidR="00DC3039" w:rsidRDefault="00DC3039" w:rsidP="00DC303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A1147F" w:rsidRDefault="00A1147F"/>
    <w:sectPr w:rsidR="00A1147F" w:rsidSect="00DC30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84"/>
    <w:rsid w:val="00A1147F"/>
    <w:rsid w:val="00DC3039"/>
    <w:rsid w:val="00F3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57667-FA59-4336-BF26-1954B588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C3039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2018-07-07T09:13:00Z</dcterms:created>
  <dcterms:modified xsi:type="dcterms:W3CDTF">2018-07-07T09:15:00Z</dcterms:modified>
</cp:coreProperties>
</file>