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45" w:rsidRDefault="001A4B45" w:rsidP="001A4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C0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1A4B45" w:rsidRPr="001A4B45" w:rsidRDefault="001A4B45" w:rsidP="001A4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4B45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</w:p>
    <w:p w:rsidR="001A4B45" w:rsidRPr="009D3EED" w:rsidRDefault="001A4B45" w:rsidP="001A4B45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1A4B45" w:rsidTr="00697BA8">
        <w:tc>
          <w:tcPr>
            <w:tcW w:w="817" w:type="dxa"/>
          </w:tcPr>
          <w:p w:rsidR="001A4B45" w:rsidRDefault="001A4B45" w:rsidP="00697BA8">
            <w:pPr>
              <w:jc w:val="center"/>
            </w:pPr>
            <w:r>
              <w:t>№ п/п</w:t>
            </w:r>
          </w:p>
        </w:tc>
        <w:tc>
          <w:tcPr>
            <w:tcW w:w="5670" w:type="dxa"/>
          </w:tcPr>
          <w:p w:rsidR="001A4B45" w:rsidRDefault="001A4B45" w:rsidP="00697BA8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1A4B45" w:rsidRPr="009A1A10" w:rsidRDefault="001A4B45" w:rsidP="00697BA8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1A4B45" w:rsidTr="00697BA8">
        <w:tc>
          <w:tcPr>
            <w:tcW w:w="817" w:type="dxa"/>
          </w:tcPr>
          <w:p w:rsidR="001A4B45" w:rsidRDefault="001A4B45" w:rsidP="00697BA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1A4B45" w:rsidRPr="009403B1" w:rsidRDefault="001A4B45" w:rsidP="0069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1A4B45" w:rsidRPr="004C01C0" w:rsidRDefault="001A4B45" w:rsidP="00697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1A4B45" w:rsidTr="00697BA8">
        <w:tc>
          <w:tcPr>
            <w:tcW w:w="817" w:type="dxa"/>
          </w:tcPr>
          <w:p w:rsidR="001A4B45" w:rsidRDefault="001A4B45" w:rsidP="00697BA8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1A4B45" w:rsidRPr="009403B1" w:rsidRDefault="001A4B45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1A4B45" w:rsidRPr="007B1A74" w:rsidRDefault="001A4B45" w:rsidP="00697BA8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7B1A74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1A4B45" w:rsidTr="00697BA8">
        <w:tc>
          <w:tcPr>
            <w:tcW w:w="817" w:type="dxa"/>
          </w:tcPr>
          <w:p w:rsidR="001A4B45" w:rsidRDefault="001A4B45" w:rsidP="00697BA8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1A4B45" w:rsidRPr="009403B1" w:rsidRDefault="001A4B45" w:rsidP="0069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1A4B45" w:rsidRPr="001A4B45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Результатом предоставления муниципальной услуги является получение Заявителем одного из следующих документов: </w:t>
            </w:r>
          </w:p>
          <w:p w:rsidR="001A4B45" w:rsidRPr="001A4B45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постановление </w:t>
            </w:r>
            <w:proofErr w:type="gramStart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 Березовского</w:t>
            </w:r>
            <w:proofErr w:type="gramEnd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 РК о предварительном согласовании предоставления земельного участка. В случае, если испрашиваемый земельный участок предстоит образовать в соответствии со схемой расположения земельного участка, постановление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постановлению о предварительном согласовании предоставления земельного участка, направленному заявителю, является схема расположения земельного участка. </w:t>
            </w:r>
          </w:p>
          <w:p w:rsidR="001A4B45" w:rsidRPr="00575887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постановление Администрации Березовского сельского поселения Раздольненского </w:t>
            </w:r>
            <w:proofErr w:type="gramStart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района  РК</w:t>
            </w:r>
            <w:proofErr w:type="gramEnd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отказе в предварительном согласовании предоставления земельного участка.</w:t>
            </w:r>
          </w:p>
        </w:tc>
      </w:tr>
      <w:tr w:rsidR="001A4B45" w:rsidRPr="007A5355" w:rsidTr="00697BA8">
        <w:tc>
          <w:tcPr>
            <w:tcW w:w="817" w:type="dxa"/>
          </w:tcPr>
          <w:p w:rsidR="001A4B45" w:rsidRPr="007A5355" w:rsidRDefault="001A4B45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1A4B45" w:rsidRPr="007A5355" w:rsidRDefault="001A4B45" w:rsidP="0069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1A4B45" w:rsidRPr="007B1A74" w:rsidRDefault="001A4B45" w:rsidP="00697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муниципальной услуги составляет не более 30 (тридцати) дней со дня поступления в Администрацию заявления с приложением пакета необходимых документов</w:t>
            </w:r>
          </w:p>
        </w:tc>
      </w:tr>
      <w:tr w:rsidR="001A4B45" w:rsidRPr="007A5355" w:rsidTr="00697BA8">
        <w:tc>
          <w:tcPr>
            <w:tcW w:w="817" w:type="dxa"/>
          </w:tcPr>
          <w:p w:rsidR="001A4B45" w:rsidRPr="007A5355" w:rsidRDefault="001A4B45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A4B45" w:rsidRPr="007A5355" w:rsidRDefault="001A4B45" w:rsidP="0069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Конституцией Российской Федерации от 12.12.1993 («Российская газета», № 237, 25.12.1993);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Федеральным конституционным законом от 21.03.2014 №6-ФКЗ «О принятии в Российскую Федерацию </w:t>
            </w:r>
            <w:proofErr w:type="gramStart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РК  и</w:t>
            </w:r>
            <w:proofErr w:type="gramEnd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образовании в составе Российской Федерации новых субъектов – РК  и федерального значения Севастополя» ("Собрание законодательства РФ", 24.03.2014, № 12, ст. 1201);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Гражданским кодексом Российской Федерации от 30.11.1994 № 51-ФЗ ("Собрание законодательства РФ", 05.12.1994, № 32, ст. 3301);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Градостроительным кодексом Российской Федерации от 29.12.2004 № 190 – ФЗ (первоначальный текст документа опубликован в изданиях «Российская газета», № 290, 30.12.2004; «Собрание законодательства РФ», 03.01.2005, № 1 (часть 1), ст. 16; «Парламентская газета», № 5-6, 14.01.2005);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Земельным кодексом Российской Федерации от 25.10.2001 № 136-ФЗ (принят ГД ФС РФ 28.09.2001, источники опубликования - "Собрание законодательства РФ", 29.10.2001, № 44, ст. 4147, "Парламентская газета", № 204-205, 30.10.2001, "Российская газета", № 211-212, 30.10.2001);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 (текст Федерального закона опубликован в изданиях «Собрание </w:t>
            </w: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законодательства РФ», 06.10.2003, № 40, ст. 3822, «Парламентская газета», 08.10.2003, № 186, «Российская газета», 08.10.2003, № 202);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 210-ФЗ) (текст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закона опубликован в изданиях «Собрание законодательства РФ», 02.08.2010, № 31, ст. 4179, «Российская газета», 30.07.2010, № 168);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("Российская газета", №4849 от 13.02.2009 г.); Федеральным законом от 27.07.2006 № 152-ФЗ «О персональных данных» («Российская газета», № 165, 29.07.2006, «Собрание законодательства РФ», 31.07.2006, № 31 (1 ч.), ст. 3451);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Федеральным законом от 24.07.2007 № 221-ФЗ «О государственном кадастре недвижимости» ("Собрание законодательства РФ", 30.07.2007, № 31, ст. 4017, "Российская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газета", № 165, 01.08.2007, "Парламентская газета", № 99-101, 09.08.2007);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Постановлением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 29);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Постановлением Правительства Российской Федерации от 08.09.2010 № 697 "О единой системе межведомственного электронного </w:t>
            </w: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взаимодействия" ("Собрание законодательства Российской Федерации", 2010, № 38);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(источник публикации: официальный интернет-портал правовой информации http://www.pravo.gov.ru 28.02.2015);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Минэкономразвития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(источник публикации: официальный интернет-портал правовой информации http://www.pravo.gov.ru, 27.02.2015);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Законом РК № 38-</w:t>
            </w:r>
            <w:proofErr w:type="gramStart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ЗРК  от</w:t>
            </w:r>
            <w:proofErr w:type="gramEnd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31.07.2014 «Об особенностях регулирования имущественных и земельных отношений на территории Республики </w:t>
            </w: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Крым» ("Крымские известия", № 153(5564), 01.08.2014,"Ведомости Государственного Совета Республики Крым", 2014, № 2, часть 1);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Законом РК от 15.01.2015 № 66-ЗРК /2015 "О предоставлении земельных участков, находящихся в государственной или муниципальной собственности, и некоторых вопросах земельных отношений" ("Крымские известия" от 20 января 2014 г. № 7, в журнале "Ведомости Государственного Совета Республики Крым" от 6 февраля 2015 г. № 6 (ч. 2);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Постановлением Совета министров РК от 15.10.2014 №378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 (источник публикации: официальный интернет-портал правовой информации http://www.pravo.gov.ru); </w:t>
            </w:r>
          </w:p>
          <w:p w:rsidR="001A4B45" w:rsidRPr="001A4B45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Уставом муниципального образования Березовское сельское поселение Республики Крым; </w:t>
            </w:r>
          </w:p>
          <w:p w:rsidR="001A4B45" w:rsidRPr="007B1A74" w:rsidRDefault="001A4B45" w:rsidP="001A4B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Порядком предоставления земельных участков, на которых расположены здания, строения и сооружения, на территории муниципального образования Березовское сельское поселение Раздольненского района Республики Крым, утвержденным решением 24 заседания Березовского сельского совета 1 созыва от 10.03.2016 № 228.</w:t>
            </w:r>
          </w:p>
        </w:tc>
      </w:tr>
      <w:tr w:rsidR="001A4B45" w:rsidRPr="007A5355" w:rsidTr="00697BA8">
        <w:tc>
          <w:tcPr>
            <w:tcW w:w="817" w:type="dxa"/>
          </w:tcPr>
          <w:p w:rsidR="001A4B45" w:rsidRPr="007A5355" w:rsidRDefault="001A4B45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1A4B45" w:rsidRPr="007A5355" w:rsidRDefault="001A4B45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Исчерпывающий перечень документов, необходимых для предоставления муниципальной услуги: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Заявление по форме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К указанному заявлению прилагаются следующие документы: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№1 от 12.01.2015 (согласно приложению 2) за исключением документов, которые должны быть представлены в Администрацию в порядке межведомственного информационного взаимодействия;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схема расположения земельного участка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проектная документация лесных участков в случае, если подано заявление о предварительном согласовании предоставления лесного участка;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 </w:t>
            </w: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Лицо, подающее заявление о предварительном согласовании предоставления земельного участка,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Администрации Березовского сельского поселения РК, принимающим заявление, и приобщается к поданному заявлению. 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 </w:t>
            </w:r>
          </w:p>
          <w:p w:rsidR="001A4B45" w:rsidRPr="007B1A74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представляются (направляются) в подлиннике (в копии, если документы являются общедоступными) либо в копиях, заверяемых специалистом Администрации Березовского сельского поселения РК, принимающего заявление о приобретении прав на земельный участок.</w:t>
            </w:r>
          </w:p>
        </w:tc>
      </w:tr>
      <w:tr w:rsidR="001A4B45" w:rsidRPr="007A5355" w:rsidTr="00697BA8">
        <w:tc>
          <w:tcPr>
            <w:tcW w:w="817" w:type="dxa"/>
          </w:tcPr>
          <w:p w:rsidR="001A4B45" w:rsidRPr="007A5355" w:rsidRDefault="001A4B45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1A4B45" w:rsidRPr="007A5355" w:rsidRDefault="001A4B45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1A4B45" w:rsidRPr="007B1A74" w:rsidRDefault="001A4B45" w:rsidP="00697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1A4B45" w:rsidRPr="007A5355" w:rsidTr="00697BA8">
        <w:tc>
          <w:tcPr>
            <w:tcW w:w="817" w:type="dxa"/>
          </w:tcPr>
          <w:p w:rsidR="001A4B45" w:rsidRPr="007A5355" w:rsidRDefault="001A4B45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A4B45" w:rsidRPr="007A5355" w:rsidRDefault="001A4B45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1A4B45" w:rsidRPr="001A4B45" w:rsidRDefault="001A4B45" w:rsidP="001A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предоставлении муниципальной услуги:</w:t>
            </w:r>
          </w:p>
          <w:p w:rsidR="001A4B45" w:rsidRPr="001A4B45" w:rsidRDefault="001A4B45" w:rsidP="001A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</w:t>
            </w: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может быть утверждена по основаниям, указанным в пункте 16 статьи 11.10 Земельного Кодекса Российской Федерации; </w:t>
            </w:r>
          </w:p>
          <w:p w:rsidR="001A4B45" w:rsidRPr="001A4B45" w:rsidRDefault="001A4B45" w:rsidP="001A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 </w:t>
            </w:r>
          </w:p>
          <w:p w:rsidR="001A4B45" w:rsidRPr="007B1A74" w:rsidRDefault="001A4B45" w:rsidP="001A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3) земельный участок, границы которого подлежат уточнению в соответствии с Федеральным законом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Российской Федерации.</w:t>
            </w:r>
          </w:p>
        </w:tc>
      </w:tr>
      <w:tr w:rsidR="001A4B45" w:rsidRPr="007A5355" w:rsidTr="00697BA8">
        <w:tc>
          <w:tcPr>
            <w:tcW w:w="817" w:type="dxa"/>
          </w:tcPr>
          <w:p w:rsidR="001A4B45" w:rsidRPr="007A5355" w:rsidRDefault="001A4B45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1A4B45" w:rsidRPr="007A5355" w:rsidRDefault="001A4B45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1A4B45" w:rsidRPr="007B1A74" w:rsidRDefault="001A4B45" w:rsidP="00697BA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осуществляется без взимания платы.</w:t>
            </w:r>
          </w:p>
        </w:tc>
      </w:tr>
      <w:tr w:rsidR="001A4B45" w:rsidRPr="007A5355" w:rsidTr="00697BA8">
        <w:tc>
          <w:tcPr>
            <w:tcW w:w="817" w:type="dxa"/>
          </w:tcPr>
          <w:p w:rsidR="001A4B45" w:rsidRPr="007A5355" w:rsidRDefault="001A4B45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A4B45" w:rsidRPr="007A5355" w:rsidRDefault="001A4B45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1A4B45" w:rsidRPr="007B1A74" w:rsidRDefault="006D580D" w:rsidP="006D5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0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время ожидания в очереди при подаче документов составляет 15 минут. Максимальная продолжительность приема у специалиста, осуществляющего прием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кументов, составляет 15 минут. </w:t>
            </w:r>
            <w:r w:rsidRPr="006D580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время ожидания в очереди при получении результата предоставления муниципальной услуги составляет 15 минут. Максимальная продолжительность приема у специалиста, осуществляющего выдачу документов, составляет 15 минут.</w:t>
            </w:r>
          </w:p>
        </w:tc>
      </w:tr>
      <w:tr w:rsidR="001A4B45" w:rsidRPr="007A5355" w:rsidTr="00697BA8">
        <w:tc>
          <w:tcPr>
            <w:tcW w:w="817" w:type="dxa"/>
          </w:tcPr>
          <w:p w:rsidR="001A4B45" w:rsidRPr="007A5355" w:rsidRDefault="001A4B45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1A4B45" w:rsidRPr="007A5355" w:rsidRDefault="001A4B45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1A4B45" w:rsidRPr="001A4B45" w:rsidRDefault="001A4B45" w:rsidP="00697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запроса заявителя о предоставлении муниципальной услуги – 1 (один) день с момента обращения заявителя (при личном обращении); 1 (один) день со дня поступления письменной корреспонденции (почтой); 1 (один) день со дня поступления запроса через электронные каналы связи.</w:t>
            </w:r>
          </w:p>
        </w:tc>
      </w:tr>
      <w:tr w:rsidR="001A4B45" w:rsidRPr="007A5355" w:rsidTr="00697BA8">
        <w:tc>
          <w:tcPr>
            <w:tcW w:w="817" w:type="dxa"/>
          </w:tcPr>
          <w:p w:rsidR="001A4B45" w:rsidRPr="007A5355" w:rsidRDefault="001A4B45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A4B45" w:rsidRPr="007A5355" w:rsidRDefault="001A4B45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, в которых предоставляются муниципальные услуги, местам для заполне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запросов о 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муниципальной услуги, информационным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стендам  с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помещениям, в которых предоставляется муниципальная услуга: 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Вход в здание Администрации оборудуется вывеской, содержащей информацию о наименовании организации, пандусами, обеспечивающими беспрепятственный доступ в помещения инвалидов. Помещения для предоставления муниципальной услуги обозначаются соответствующими табличками. 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>2) требования к местам приема Заявителей: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работника, ведущего прием; 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 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требования к местам для ожидания: 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места для ожидания в очереди оборудуются стульями и (или) кресельными секциями; 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места для ожидания находятся в холле или ином специально приспособленном помещении; 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 здании, где организуется прием Заявителей, предусматриваются места общественного пользования (туалеты) и места для хранения верхней одежды; 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требования к местам для информирования Заявителей: 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оборудуются визуальной, текстовой информацией, размещаемой на информационном стенде; 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оборудуются стульями и столами для возможности оформления документов; </w:t>
            </w:r>
          </w:p>
          <w:p w:rsidR="001A4B45" w:rsidRPr="007322B3" w:rsidRDefault="001A4B45" w:rsidP="001A4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>- информационный стенд, столы размещаются в местах, обеспечивающих свободный доступ к ним.</w:t>
            </w:r>
          </w:p>
          <w:p w:rsidR="007322B3" w:rsidRPr="007322B3" w:rsidRDefault="007322B3" w:rsidP="0073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>-Транспортная доступность к местам предоставления муниципальной услуги;</w:t>
            </w:r>
          </w:p>
          <w:p w:rsidR="007322B3" w:rsidRPr="007322B3" w:rsidRDefault="007322B3" w:rsidP="0073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>-Обеспечение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      </w:r>
          </w:p>
          <w:p w:rsidR="007322B3" w:rsidRPr="007322B3" w:rsidRDefault="007322B3" w:rsidP="0073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>-Обеспечение возможности направления запроса по электронной почте;</w:t>
            </w:r>
          </w:p>
          <w:p w:rsidR="007322B3" w:rsidRPr="007322B3" w:rsidRDefault="007322B3" w:rsidP="0073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>-Размещение информации о порядке предоставления муниципальной услуги на официальном интернет-сайте Администрации на Портале Правительства РК (с момента реализации такой технической возможности);</w:t>
            </w:r>
          </w:p>
          <w:p w:rsidR="007322B3" w:rsidRPr="007322B3" w:rsidRDefault="007322B3" w:rsidP="0073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>-Соблюдение срока предоставления муниципальной услуги;</w:t>
            </w:r>
          </w:p>
          <w:p w:rsidR="007322B3" w:rsidRPr="007322B3" w:rsidRDefault="007322B3" w:rsidP="0073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      </w:r>
          </w:p>
          <w:p w:rsidR="007322B3" w:rsidRPr="007322B3" w:rsidRDefault="007322B3" w:rsidP="0073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>-Количество взаимодействий заявителя с должностными лицами при предоставлении муниципальной услуги и их продолжительность;</w:t>
            </w:r>
          </w:p>
          <w:p w:rsidR="007322B3" w:rsidRPr="007322B3" w:rsidRDefault="007322B3" w:rsidP="00732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>-Возможность получения муниципальных услуг в многофункциональном центре предоставления государственных и муниципальных услуг (при наличии соответствующего соглашения);</w:t>
            </w:r>
          </w:p>
          <w:p w:rsidR="001A4B45" w:rsidRPr="007322B3" w:rsidRDefault="007322B3" w:rsidP="007322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2B3">
              <w:rPr>
                <w:rFonts w:ascii="Times New Roman" w:hAnsi="Times New Roman" w:cs="Times New Roman"/>
                <w:b/>
                <w:sz w:val="24"/>
                <w:szCs w:val="24"/>
              </w:rPr>
              <w:t>-Возможность получения информации о предоставляемой муниципальной услуге с использованием Единого портала государственных и муниципальных услуг либо официального сайта Администрации на Портале Правительства РК (с момента реализации такой технической возможности).</w:t>
            </w:r>
          </w:p>
        </w:tc>
        <w:bookmarkStart w:id="0" w:name="_GoBack"/>
        <w:bookmarkEnd w:id="0"/>
      </w:tr>
      <w:tr w:rsidR="001A4B45" w:rsidRPr="007A5355" w:rsidTr="00697BA8">
        <w:tc>
          <w:tcPr>
            <w:tcW w:w="817" w:type="dxa"/>
          </w:tcPr>
          <w:p w:rsidR="001A4B45" w:rsidRPr="007A5355" w:rsidRDefault="001A4B45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1A4B45" w:rsidRPr="007A5355" w:rsidRDefault="001A4B45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Березовского сельского поселения РК обеспечивает инвалидам (включая инвалидов, использующих кресла-коляски и собак-проводников):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условия для беспрепятственного доступа к объектам, в которых предоставляются муниципальные услуги;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возможность самостоятельного передвижения по территории, на которой расположены объекты, в которых предоставляются муниципальные услуги, входа в такие объекты и выхода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посадки в транспортное средство и высадки из него, в том числе с использованием кресла-коляски;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сопровождение инвалидов, имеющих стойкие расстройства функции зрения и самостоятельного передвижения, и оказание им </w:t>
            </w: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помощи на объектах социальной, инженерной и транспортной инфраструктур;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1A4B45" w:rsidRP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допуск на объекты, в которых предоставляется муниципальная услуга,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      </w:r>
          </w:p>
          <w:p w:rsidR="001A4B45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45">
              <w:rPr>
                <w:rFonts w:ascii="Times New Roman" w:hAnsi="Times New Roman" w:cs="Times New Roman"/>
                <w:b/>
                <w:sz w:val="24"/>
                <w:szCs w:val="24"/>
              </w:rPr>
              <w:t>7) оказание специалистами, предоставляющих муниципальные услуги, помощи инвалидам в преодолении барьеров, мешающих получению ими услуг наравне с другими лицами.</w:t>
            </w:r>
          </w:p>
          <w:p w:rsidR="001A4B45" w:rsidRPr="007B1A74" w:rsidRDefault="001A4B45" w:rsidP="001A4B45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B45" w:rsidRPr="007A5355" w:rsidTr="00697BA8">
        <w:tc>
          <w:tcPr>
            <w:tcW w:w="817" w:type="dxa"/>
          </w:tcPr>
          <w:p w:rsidR="001A4B45" w:rsidRPr="007A5355" w:rsidRDefault="001A4B45" w:rsidP="00697BA8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1A4B45" w:rsidRPr="007A5355" w:rsidRDefault="001A4B45" w:rsidP="0069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5270A1" w:rsidRPr="005270A1" w:rsidRDefault="005270A1" w:rsidP="00527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Заявление может быть направлено в Администрацию через многофункциональный центр предоставления государственных и муниципальных услуг. </w:t>
            </w:r>
          </w:p>
          <w:p w:rsidR="005270A1" w:rsidRPr="005270A1" w:rsidRDefault="005270A1" w:rsidP="00527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МФЦ по предоставлению муниципальной услуги определяется в соответствии с Постановлением Правительства Российской Федерации № 1376 от 22.12.2012 «Об утверждении Правил организации деятельности многофункциональных центров предоставления государственных и муниципальных услуг» (в соответствии с соглашением о взаимодействии). </w:t>
            </w:r>
          </w:p>
          <w:p w:rsidR="005270A1" w:rsidRPr="005270A1" w:rsidRDefault="005270A1" w:rsidP="00527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Заявителям обеспечивается возможность получения информации о предоставляемой муниципальной услуге с использованием Единого портала государственных и муниципальных услуг либо официального сайта Администрации на Портале Правительства РК (с момента реализации такой технической возможности). </w:t>
            </w:r>
          </w:p>
          <w:p w:rsidR="005270A1" w:rsidRPr="005270A1" w:rsidRDefault="005270A1" w:rsidP="00527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электронной форме осуществляется в соответствии с законодательством об электронной цифровой подписи: </w:t>
            </w:r>
          </w:p>
          <w:p w:rsidR="005270A1" w:rsidRPr="005270A1" w:rsidRDefault="005270A1" w:rsidP="00527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Федеральный закон от 06.04.2011 № 63-ФЗ "Об электронной подписи" </w:t>
            </w:r>
          </w:p>
          <w:p w:rsidR="005270A1" w:rsidRPr="005270A1" w:rsidRDefault="005270A1" w:rsidP="00527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</w:t>
            </w:r>
          </w:p>
          <w:p w:rsidR="005270A1" w:rsidRPr="005270A1" w:rsidRDefault="005270A1" w:rsidP="00527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Постановление Правительства РФ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</w:t>
            </w:r>
          </w:p>
          <w:p w:rsidR="001A4B45" w:rsidRPr="007B1A74" w:rsidRDefault="005270A1" w:rsidP="00527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Приказ Минэкономразвития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</w:t>
            </w:r>
            <w:r w:rsidRPr="00527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</w:t>
            </w:r>
          </w:p>
        </w:tc>
      </w:tr>
    </w:tbl>
    <w:p w:rsidR="001A4B45" w:rsidRPr="007A5355" w:rsidRDefault="001A4B45" w:rsidP="001A4B45">
      <w:pPr>
        <w:jc w:val="center"/>
        <w:rPr>
          <w:sz w:val="24"/>
          <w:szCs w:val="24"/>
        </w:rPr>
      </w:pPr>
    </w:p>
    <w:p w:rsidR="001A4B45" w:rsidRDefault="001A4B45" w:rsidP="001A4B45"/>
    <w:p w:rsidR="00DF2AE4" w:rsidRDefault="00DF2AE4"/>
    <w:sectPr w:rsidR="00DF2AE4" w:rsidSect="0016640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6B"/>
    <w:rsid w:val="001A4B45"/>
    <w:rsid w:val="005270A1"/>
    <w:rsid w:val="00570F55"/>
    <w:rsid w:val="006D580D"/>
    <w:rsid w:val="007322B3"/>
    <w:rsid w:val="009A506B"/>
    <w:rsid w:val="00A41D7B"/>
    <w:rsid w:val="00D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6382-8AD0-457D-965E-C00B575C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4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2018-05-30T12:03:00Z</dcterms:created>
  <dcterms:modified xsi:type="dcterms:W3CDTF">2018-06-04T05:03:00Z</dcterms:modified>
</cp:coreProperties>
</file>