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47" w:rsidRDefault="002E3947" w:rsidP="002E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2E3947" w:rsidRDefault="002E3947" w:rsidP="002E394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Приём заявлений, документов, а также постановка граждан на учет в качестве нуждающихся в жилых помещениях</w:t>
      </w:r>
    </w:p>
    <w:p w:rsidR="00802CA3" w:rsidRDefault="00802CA3" w:rsidP="002E3947">
      <w:pPr>
        <w:pStyle w:val="ConsPlusTitle"/>
        <w:jc w:val="center"/>
        <w:rPr>
          <w:color w:val="7030A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10"/>
        <w:gridCol w:w="5584"/>
        <w:gridCol w:w="8166"/>
      </w:tblGrid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pStyle w:val="a4"/>
              <w:tabs>
                <w:tab w:val="left" w:pos="1084"/>
              </w:tabs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 w:rsidP="00802C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="003A0E2E">
              <w:rPr>
                <w:rFonts w:ascii="Times New Roman" w:hAnsi="Times New Roman" w:cs="Times New Roman"/>
                <w:b/>
                <w:sz w:val="24"/>
                <w:szCs w:val="24"/>
              </w:rPr>
              <w:t>Берез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овского сельского поселения Раздольненского района Республики Крым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802CA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2E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ризнание (не признание) граждан </w:t>
            </w:r>
            <w:proofErr w:type="gramStart"/>
            <w:r w:rsidR="002E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малоимущими,  а</w:t>
            </w:r>
            <w:proofErr w:type="gramEnd"/>
            <w:r w:rsidR="002E39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также постановка на  учет гражданина в качестве нуждающегося в жилом помещении и включение его в список граждан, имеющих право на предоставление жилых помещений, предоставляемых по договорам социального н</w:t>
            </w:r>
            <w:r w:rsidR="002E3947">
              <w:rPr>
                <w:rFonts w:ascii="Times New Roman" w:hAnsi="Times New Roman" w:cs="Times New Roman"/>
                <w:b/>
                <w:sz w:val="24"/>
                <w:szCs w:val="24"/>
              </w:rPr>
              <w:t>айма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pStyle w:val="a4"/>
              <w:tabs>
                <w:tab w:val="left" w:pos="1187"/>
              </w:tabs>
              <w:ind w:left="0" w:right="111"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Срок предоставления муниципальной услуги с момента подачи в установленном порядке заявления о предоставлении муниципальной услуги и необходимых документов, составляет не более 30 рабочих дней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Жилищ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 кодекс Российской Федерации;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 от 06.10.2003 № 131-ФЗ «Об общих принципах организации местного самоуправления в Российской 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едерации»;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Российской Федерации от 02.05.2006 № 59-ФЗ «О порядке рассмотрения обращени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граждан Российской Федерации»;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E3947" w:rsidRDefault="002E3947">
            <w:pPr>
              <w:pStyle w:val="a4"/>
              <w:ind w:left="0" w:right="116" w:firstLine="0"/>
              <w:jc w:val="both"/>
              <w:rPr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Устав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A0E2E">
              <w:rPr>
                <w:b/>
                <w:color w:val="000000"/>
                <w:sz w:val="24"/>
                <w:szCs w:val="24"/>
                <w:lang w:val="ru-RU"/>
              </w:rPr>
              <w:t xml:space="preserve">Березовского сельского </w:t>
            </w:r>
            <w:proofErr w:type="spellStart"/>
            <w:r w:rsidR="003A0E2E">
              <w:rPr>
                <w:b/>
                <w:color w:val="000000"/>
                <w:sz w:val="24"/>
                <w:szCs w:val="24"/>
              </w:rPr>
              <w:t>поселения</w:t>
            </w:r>
            <w:proofErr w:type="spellEnd"/>
            <w:r w:rsidR="003A0E2E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 необходимых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-з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аявление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форме;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окумент, удостоверяющий личность заявителя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членов его семьи (все страницы);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видетельство о заключении /расторжении 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ка;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окументы,  подтверждающие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родство (решение об усыновлении (удочерении), судебное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шение о признании членом семьи);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равоустанавливающий документ на занимаемое жилое помещение с предъявлением оригинала (договор социального найма, ордер, договор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найма, договор купли-продажи (мены), свидетельство государственной регистрации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на недвижимое имущество);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 места жительства;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33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правки на всех членов семьи гражданина о наличии (отсутствии) в собственности жилых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помещений  из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Раздольненского отделения  филиала ФГУП</w:t>
            </w:r>
            <w:r>
              <w:rPr>
                <w:rFonts w:ascii="Times New Roman" w:eastAsia="Calibri" w:hAnsi="Times New Roman" w:cs="Times New Roman"/>
                <w:b/>
                <w:color w:val="FF336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Федеральное  БТИ»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b/>
                <w:color w:val="FF3366"/>
                <w:sz w:val="24"/>
                <w:szCs w:val="24"/>
              </w:rPr>
              <w:t xml:space="preserve">  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ведения  на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всех членов семьи из Единого государственного реестра прав на недвижимое имущество и сделок с ним из </w:t>
            </w:r>
            <w:r>
              <w:rPr>
                <w:rFonts w:ascii="Times New Roman" w:eastAsia="Calibri" w:hAnsi="Times New Roman" w:cs="Times New Roman"/>
                <w:b/>
                <w:color w:val="FF336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Раздольненского отдела Управления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Управления Федеральной службы государственной регистрации Раздоль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ненского района Республики Крым;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исьменное обязательство совершеннолетних членов семьи об освобождении после получения жилого помещения, ранее занимаемой площади на условиях социального найма, за исключением случаев предоставления жилого помещения в дополнение к имеющемуся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правки с места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совершеннолетних членов семьи;</w:t>
            </w:r>
          </w:p>
          <w:p w:rsidR="002E3947" w:rsidRDefault="002E3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правки  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доходах формы 2НДФЛ</w:t>
            </w:r>
            <w:r>
              <w:rPr>
                <w:rFonts w:ascii="Times New Roman" w:eastAsia="Calibri" w:hAnsi="Times New Roman" w:cs="Times New Roman"/>
                <w:b/>
                <w:color w:val="FF336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всех работающих совершеннолетних членов семьи (период - за один год до момента предоставления), для нерабо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тающих – копию трудовой книжки.</w:t>
            </w:r>
          </w:p>
          <w:p w:rsidR="002E3947" w:rsidRDefault="002E394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Все документы представляются в копиях, с одновременным предоставлением оригиналов   либо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копии документов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заверенные нотариально.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несоответствий в представленных документах.</w:t>
            </w:r>
          </w:p>
          <w:p w:rsidR="002E3947" w:rsidRDefault="002E39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представления недостающих документов.</w:t>
            </w:r>
          </w:p>
          <w:p w:rsidR="002E3947" w:rsidRDefault="002E394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Поступление заявления от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  или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уполномоченного им лица о приостановлении предоставления муниципальной услуги.</w:t>
            </w:r>
          </w:p>
          <w:p w:rsidR="002E3947" w:rsidRDefault="002E3947">
            <w:pPr>
              <w:pStyle w:val="ConsPlusNormal0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основании определения или решения суда.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Недостоверность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сведений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представленных заявителем.</w:t>
            </w:r>
          </w:p>
          <w:p w:rsidR="002E3947" w:rsidRDefault="002E3947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представлены все необходимые для постановки на учет документы.</w:t>
            </w:r>
          </w:p>
          <w:p w:rsidR="002E3947" w:rsidRDefault="002E3947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Представлены документы, на основании которых гражданин не может быть признан нуждающимся в жилом помещении.</w:t>
            </w:r>
          </w:p>
          <w:p w:rsidR="002E3947" w:rsidRDefault="002E3947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Представлены документы, на основании которых гражданин не может быть признан малоимущим.</w:t>
            </w:r>
          </w:p>
          <w:p w:rsidR="002E3947" w:rsidRDefault="002E3947">
            <w:pPr>
              <w:pStyle w:val="a3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Не истечение пятилетнего срока со дня совершения действий, в результате которых заявитель может быть признан нуждающимся в жилых помещениях.</w:t>
            </w:r>
          </w:p>
          <w:p w:rsidR="002E3947" w:rsidRDefault="002E3947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об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отказе  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предоставлении муниципальной услуги  гражданам должно содержать основания отказа с обязательной ссылкой на нарушения, предусмотренные действующим законодательством. Решение об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отказе  выдается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заявителю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или направляется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заказным письмом с уведомлением о вручении почтового отправления не позднее чем через 3 рабочих дня после принятия решения,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может быть обжаловано заявителем в судебном порядке. </w:t>
            </w:r>
          </w:p>
          <w:p w:rsidR="002E3947" w:rsidRDefault="002E3947">
            <w:pPr>
              <w:pStyle w:val="a4"/>
              <w:tabs>
                <w:tab w:val="left" w:pos="1084"/>
              </w:tabs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Заявителю под расписку возвращается заявление о принятии на учет и соответствующие документы с указанием конкретных причин возврата, о чем делается соответствующая запись в Книге регистрации заявлений 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граждан,  о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принятии на учёт в качестве нуждающихся в жилых помещениях по месту жительства в администрации поселения (далее – Книга)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с заявителя при предоставлении муниципальной услуги и способы ее взимания в случаях, предусмотренных федеральными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законами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47" w:rsidRDefault="002E3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947" w:rsidRDefault="002E3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3947" w:rsidRDefault="002E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Муниципальная услуга предоставляется бесплатно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autoSpaceDE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pStyle w:val="a4"/>
              <w:tabs>
                <w:tab w:val="left" w:pos="1173"/>
              </w:tabs>
              <w:ind w:left="116" w:right="111" w:firstLine="0"/>
              <w:jc w:val="both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Регистрация запроса заявителя о предоставлении муниципальной услуги производится в день его подачи.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pStyle w:val="ConsPlusNormal0"/>
              <w:ind w:right="62" w:firstLine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Места информирования заявителей о процедуре предоставления муниципальной услуги, заполнения необходимых документов, ожидания для сдачи и получения документов должны соответствовать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комфортным условиям для заявителей и оптимальным условиям работы специалистов.  </w:t>
            </w:r>
          </w:p>
          <w:p w:rsidR="002E3947" w:rsidRDefault="002E3947">
            <w:pPr>
              <w:pStyle w:val="ConsPlusNormal0"/>
              <w:ind w:right="62" w:firstLine="90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Кабинеты должны быть оборудованы информационными табличками с указанием номера кабинета, фамилии, имени, отчества и должности специалиста, осуществляющего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прием,  времени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приема посетителей. Каждое рабочее место специалистов, участвующих в предоставлении муниципальной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услуги,  должно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быть оборудовано персональным компьютером. </w:t>
            </w:r>
          </w:p>
          <w:p w:rsidR="002E3947" w:rsidRDefault="002E3947">
            <w:pPr>
              <w:pStyle w:val="ConsPlusNormal0"/>
              <w:ind w:right="62" w:firstLine="90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целях обеспечения конфиденциальности сведений о заявителе, одним специалистом, участвующим в предоставлении муниципальной услуги, одновременно ведется прием только одного посетителя. Одновременное консультирование и (или) прием двух и более посетителей не допускается.</w:t>
            </w:r>
          </w:p>
          <w:p w:rsidR="002E3947" w:rsidRDefault="002E3947">
            <w:pPr>
              <w:widowControl w:val="0"/>
              <w:spacing w:after="0" w:line="240" w:lineRule="auto"/>
              <w:ind w:right="62" w:firstLine="90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информирования, предназначенное для ознакомления заявителей с информационными материалами, оборудуется: стульями и столами для возможности оформления документов.</w:t>
            </w:r>
          </w:p>
          <w:p w:rsidR="002E3947" w:rsidRDefault="002E3947">
            <w:pPr>
              <w:widowControl w:val="0"/>
              <w:spacing w:after="0" w:line="240" w:lineRule="auto"/>
              <w:ind w:right="62" w:firstLine="900"/>
              <w:contextualSpacing/>
              <w:jc w:val="both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Граждане, обратившиеся в службу о предоставлении муниципальной услуги, в обязательном порядке информируются специалистами (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начальником)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службы  о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сроке совершения муниципальной услуги.</w:t>
            </w:r>
          </w:p>
        </w:tc>
      </w:tr>
      <w:tr w:rsidR="002E3947" w:rsidTr="00E0274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center"/>
            </w:pPr>
            <w:r>
              <w:lastRenderedPageBreak/>
              <w:t>13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7" w:rsidRDefault="002E39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Информирование о предоставлении муниципальной услуги осуществляется специалистами (начальником) службы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при личном контакте с гражданами, а также с использованием средств почтовой, телефонной, электронной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</w:rPr>
              <w:t>связи.</w:t>
            </w:r>
          </w:p>
          <w:p w:rsidR="002E3947" w:rsidRDefault="002E394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>Прием  заявлений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  и  документов для предоставления муниципальной услуги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производится в кабинете 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4"/>
                <w:szCs w:val="24"/>
              </w:rPr>
              <w:t>службы и передаются службой на регистрацию в службу документационного обеспечения администрации поселения в день обращения.</w:t>
            </w:r>
          </w:p>
          <w:p w:rsidR="002E3947" w:rsidRDefault="002E3947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      </w:r>
          </w:p>
          <w:p w:rsidR="002E3947" w:rsidRDefault="002E3947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Индивидуальное устное информирование о процедуре предоставления муниципальной услуги осуществляется специалистами (начальником)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службы  при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обращении заявителей лично или по телефону. Продолжительность индивидуального устного информирования каждого заявителя составляет не более 15 минут.  </w:t>
            </w:r>
          </w:p>
          <w:p w:rsidR="002E3947" w:rsidRDefault="002E3947">
            <w:pPr>
              <w:spacing w:after="0" w:line="240" w:lineRule="auto"/>
              <w:ind w:right="60" w:firstLine="7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Индивидуальное письменное информирование о процедуре предоставления муниципальной услуги осуществляется специалистами (начальником) службы при обращении заявителей путем почтовых отправлений, электронной почтой.  Ответ направляется в письменном виде, электронной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почтой  в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течение 30 дней со дня поступления запроса с указанием должности лица, подписавшего ответ, а также фамилии и номера телефона непосредственного исполнителя.  </w:t>
            </w:r>
          </w:p>
          <w:p w:rsidR="002E3947" w:rsidRDefault="002E3947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Информация об административных процедурах при предоставлении муниципальной услуги должна представляться заявителям в установленные сроки, быть четкой, достоверной, полной.</w:t>
            </w:r>
          </w:p>
          <w:p w:rsidR="002E3947" w:rsidRDefault="002E3947">
            <w:pPr>
              <w:autoSpaceDE w:val="0"/>
              <w:spacing w:after="0" w:line="240" w:lineRule="auto"/>
              <w:contextualSpacing/>
              <w:jc w:val="both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Показателем качества предоставляемой услуги является отсутствие нарушений Регламента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02745" w:rsidTr="00E02745">
        <w:tc>
          <w:tcPr>
            <w:tcW w:w="810" w:type="dxa"/>
            <w:hideMark/>
          </w:tcPr>
          <w:p w:rsidR="00E02745" w:rsidRDefault="00E02745">
            <w:pPr>
              <w:jc w:val="center"/>
            </w:pPr>
            <w:bookmarkStart w:id="0" w:name="_GoBack"/>
            <w:bookmarkEnd w:id="0"/>
            <w:r>
              <w:lastRenderedPageBreak/>
              <w:t>14</w:t>
            </w:r>
          </w:p>
        </w:tc>
        <w:tc>
          <w:tcPr>
            <w:tcW w:w="5584" w:type="dxa"/>
            <w:hideMark/>
          </w:tcPr>
          <w:p w:rsidR="00E02745" w:rsidRDefault="00E02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в том числе учитывающие особенности предоставления 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услуг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166" w:type="dxa"/>
            <w:hideMark/>
          </w:tcPr>
          <w:p w:rsidR="00E02745" w:rsidRDefault="00E02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предоставления муниципальной услуги в многофункциональном центре предоставления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муниципальных услуг заявитель предоставляет заявление и необходимые для получения муниципальной услуги документы в многофункциональный центр. Прием документов, необходимых для предоставления муниципальной услуги, осуществление процедур по предоставлению муниципальной услуги осуществляется в соответствии с регламентом работы многофункционального центра. Срок предоставления муниципальной услуги в многофункциональном центре не должен превышать срока, определенного законодательством Российской Федерации для предоставления муниципальной услуги</w:t>
            </w:r>
          </w:p>
        </w:tc>
      </w:tr>
    </w:tbl>
    <w:p w:rsidR="002E3947" w:rsidRDefault="002E3947" w:rsidP="002E3947">
      <w:pPr>
        <w:jc w:val="center"/>
      </w:pPr>
    </w:p>
    <w:p w:rsidR="000B6602" w:rsidRDefault="000B6602"/>
    <w:sectPr w:rsidR="000B6602" w:rsidSect="002E3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2D"/>
    <w:rsid w:val="000B6602"/>
    <w:rsid w:val="001F6C2D"/>
    <w:rsid w:val="002E3947"/>
    <w:rsid w:val="003A0E2E"/>
    <w:rsid w:val="00802CA3"/>
    <w:rsid w:val="00E0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4E06-38B1-4391-B664-C6330F85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3947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styleId="a4">
    <w:name w:val="Body Text"/>
    <w:basedOn w:val="a"/>
    <w:link w:val="a5"/>
    <w:uiPriority w:val="1"/>
    <w:semiHidden/>
    <w:unhideWhenUsed/>
    <w:qFormat/>
    <w:rsid w:val="002E3947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2E394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nsPlusNormal">
    <w:name w:val="ConsPlusNormal Знак"/>
    <w:link w:val="ConsPlusNormal0"/>
    <w:locked/>
    <w:rsid w:val="002E3947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9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2E3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2E39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2017-07-10T11:50:00Z</dcterms:created>
  <dcterms:modified xsi:type="dcterms:W3CDTF">2017-07-11T08:18:00Z</dcterms:modified>
</cp:coreProperties>
</file>