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38" w:rsidRDefault="00CB6738" w:rsidP="00CB6738">
      <w:pPr>
        <w:autoSpaceDN w:val="0"/>
        <w:ind w:right="-58" w:firstLine="540"/>
        <w:jc w:val="center"/>
        <w:rPr>
          <w:sz w:val="28"/>
          <w:szCs w:val="28"/>
        </w:rPr>
      </w:pPr>
      <w:r>
        <w:rPr>
          <w:noProof/>
          <w:sz w:val="52"/>
          <w:szCs w:val="52"/>
        </w:rPr>
        <w:drawing>
          <wp:inline distT="0" distB="0" distL="0" distR="0">
            <wp:extent cx="7302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6738" w:rsidRDefault="00CB6738" w:rsidP="00CB6738">
      <w:pPr>
        <w:autoSpaceDN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РЕСПУБЛИКА КРЫМ</w:t>
      </w:r>
    </w:p>
    <w:p w:rsidR="00CB6738" w:rsidRDefault="00CB6738" w:rsidP="00CB6738">
      <w:pPr>
        <w:autoSpaceDN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РАЗДОЛЬНЕНСКИЙ РАЙОН</w:t>
      </w:r>
    </w:p>
    <w:p w:rsidR="00CB6738" w:rsidRDefault="00CB6738" w:rsidP="00CB6738">
      <w:pPr>
        <w:tabs>
          <w:tab w:val="center" w:pos="4784"/>
          <w:tab w:val="left" w:pos="6716"/>
        </w:tabs>
        <w:autoSpaceDN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БЕРЕЗОВСКИЙ СЕЛЬСКИЙ СОВЕТ</w:t>
      </w:r>
    </w:p>
    <w:p w:rsidR="00CB6738" w:rsidRDefault="00CB6738" w:rsidP="00CB6738">
      <w:pPr>
        <w:autoSpaceDN w:val="0"/>
        <w:jc w:val="center"/>
        <w:rPr>
          <w:b/>
          <w:sz w:val="28"/>
          <w:szCs w:val="24"/>
        </w:rPr>
      </w:pPr>
      <w:r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 xml:space="preserve"> заседание</w:t>
      </w:r>
      <w:r>
        <w:rPr>
          <w:b/>
          <w:sz w:val="16"/>
          <w:szCs w:val="24"/>
        </w:rPr>
        <w:t xml:space="preserve">  </w:t>
      </w:r>
      <w:r>
        <w:rPr>
          <w:b/>
          <w:sz w:val="28"/>
          <w:szCs w:val="24"/>
        </w:rPr>
        <w:t xml:space="preserve"> 1 созыва</w:t>
      </w:r>
    </w:p>
    <w:p w:rsidR="00CB6738" w:rsidRDefault="00CB6738" w:rsidP="00CB6738">
      <w:pPr>
        <w:autoSpaceDN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РЕШЕНИЕ</w:t>
      </w:r>
    </w:p>
    <w:p w:rsidR="00CB6738" w:rsidRDefault="00CB6738" w:rsidP="00CB6738">
      <w:pPr>
        <w:autoSpaceDN w:val="0"/>
        <w:jc w:val="center"/>
        <w:rPr>
          <w:szCs w:val="24"/>
        </w:rPr>
      </w:pPr>
    </w:p>
    <w:p w:rsidR="00CB6738" w:rsidRDefault="00CB6738" w:rsidP="00CB673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30.01.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 Березовка                                         № </w:t>
      </w:r>
      <w:r>
        <w:rPr>
          <w:sz w:val="28"/>
          <w:szCs w:val="28"/>
        </w:rPr>
        <w:t>510</w:t>
      </w:r>
    </w:p>
    <w:p w:rsidR="00CB6738" w:rsidRDefault="00CB6738" w:rsidP="00CB6738">
      <w:pPr>
        <w:autoSpaceDN w:val="0"/>
        <w:rPr>
          <w:sz w:val="28"/>
          <w:szCs w:val="28"/>
        </w:rPr>
      </w:pPr>
    </w:p>
    <w:p w:rsidR="00CB6738" w:rsidRDefault="00CB6738" w:rsidP="00CB673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Об утверждении Порядка принятия решения о предоставлении инвестиционного налогового кредита по местным налогам</w:t>
      </w:r>
    </w:p>
    <w:p w:rsidR="00CB6738" w:rsidRDefault="00CB6738" w:rsidP="00CB67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6738" w:rsidRDefault="00CB6738" w:rsidP="00CB6738">
      <w:pPr>
        <w:shd w:val="clear" w:color="auto" w:fill="FFFFFF"/>
        <w:autoSpaceDN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67 Налогового кодекса Российской Федерации, в соответствии с Уставом Березовского сельского </w:t>
      </w:r>
      <w:proofErr w:type="gramStart"/>
      <w:r>
        <w:rPr>
          <w:sz w:val="28"/>
          <w:szCs w:val="28"/>
        </w:rPr>
        <w:t>поселения,  Березовский</w:t>
      </w:r>
      <w:proofErr w:type="gramEnd"/>
      <w:r>
        <w:rPr>
          <w:sz w:val="28"/>
          <w:szCs w:val="28"/>
        </w:rPr>
        <w:t xml:space="preserve"> сельский совет</w:t>
      </w:r>
    </w:p>
    <w:p w:rsidR="00CB6738" w:rsidRDefault="00CB6738" w:rsidP="00CB6738">
      <w:pPr>
        <w:shd w:val="clear" w:color="auto" w:fill="FFFFFF"/>
        <w:autoSpaceDN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B6738" w:rsidRDefault="00CB6738" w:rsidP="00CB6738">
      <w:pPr>
        <w:shd w:val="clear" w:color="auto" w:fill="FFFFFF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pacing w:val="-5"/>
          <w:sz w:val="28"/>
          <w:szCs w:val="28"/>
          <w:lang w:eastAsia="en-US"/>
        </w:rPr>
        <w:t>РЕШИЛ: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принятия решения о предоставлении инвестиционного налогового кредита по земельному налогу на территории Березовского сельского поселения.</w:t>
      </w:r>
    </w:p>
    <w:p w:rsidR="00CB6738" w:rsidRDefault="00CB6738" w:rsidP="00CB67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Обнародовать настоящее решение на информационном стенде Березовского сельского 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совета  </w:t>
      </w:r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на официальном сайте Администрации в сети Интернет http</w:t>
      </w:r>
      <w:r>
        <w:rPr>
          <w:sz w:val="28"/>
          <w:szCs w:val="28"/>
        </w:rPr>
        <w:t>://berezovkassovet.ru/ 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proofErr w:type="gramStart"/>
      <w:r>
        <w:rPr>
          <w:sz w:val="28"/>
          <w:szCs w:val="28"/>
        </w:rPr>
        <w:t xml:space="preserve">по 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8"/>
          <w:szCs w:val="28"/>
        </w:rPr>
        <w:t>бюджету</w:t>
      </w:r>
      <w:proofErr w:type="gramEnd"/>
      <w:r>
        <w:rPr>
          <w:bCs/>
          <w:sz w:val="28"/>
          <w:szCs w:val="28"/>
        </w:rPr>
        <w:t>, налогам, муниципальной собственности, земельных и имущественных отношений, социально-экономическому развитию.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со дня его опубликования (обнародования). 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</w:p>
    <w:p w:rsidR="00CB6738" w:rsidRDefault="00CB6738" w:rsidP="00CB6738">
      <w:pPr>
        <w:spacing w:after="200" w:line="276" w:lineRule="auto"/>
        <w:rPr>
          <w:sz w:val="28"/>
          <w:szCs w:val="28"/>
        </w:rPr>
      </w:pPr>
    </w:p>
    <w:p w:rsidR="00CB6738" w:rsidRDefault="00CB6738" w:rsidP="00CB67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Березовского</w:t>
      </w:r>
    </w:p>
    <w:p w:rsidR="00CB6738" w:rsidRDefault="00CB6738" w:rsidP="00CB67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сельского совета – глава администрации</w:t>
      </w:r>
    </w:p>
    <w:p w:rsidR="00CB6738" w:rsidRDefault="00CB6738" w:rsidP="00CB67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Березовского сельского поселения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А.Б.Назар</w:t>
      </w:r>
      <w:proofErr w:type="spellEnd"/>
    </w:p>
    <w:p w:rsidR="00CB6738" w:rsidRDefault="00CB6738" w:rsidP="00CB6738">
      <w:pPr>
        <w:ind w:firstLine="567"/>
        <w:jc w:val="right"/>
        <w:rPr>
          <w:b/>
          <w:sz w:val="28"/>
          <w:szCs w:val="28"/>
        </w:rPr>
      </w:pPr>
    </w:p>
    <w:p w:rsidR="00CB6738" w:rsidRDefault="00CB6738" w:rsidP="00CB6738">
      <w:pPr>
        <w:ind w:firstLine="567"/>
        <w:jc w:val="right"/>
        <w:rPr>
          <w:b/>
          <w:sz w:val="28"/>
          <w:szCs w:val="28"/>
        </w:rPr>
      </w:pPr>
    </w:p>
    <w:p w:rsidR="00CB6738" w:rsidRDefault="00CB6738" w:rsidP="00CB6738">
      <w:pPr>
        <w:ind w:firstLine="567"/>
        <w:jc w:val="right"/>
        <w:rPr>
          <w:b/>
          <w:sz w:val="28"/>
          <w:szCs w:val="28"/>
        </w:rPr>
      </w:pPr>
    </w:p>
    <w:p w:rsidR="00CB6738" w:rsidRDefault="00CB6738" w:rsidP="00CB6738">
      <w:pPr>
        <w:ind w:firstLine="567"/>
        <w:jc w:val="right"/>
        <w:rPr>
          <w:b/>
          <w:sz w:val="28"/>
          <w:szCs w:val="28"/>
        </w:rPr>
      </w:pPr>
    </w:p>
    <w:p w:rsidR="00CB6738" w:rsidRDefault="00CB6738" w:rsidP="00CB6738">
      <w:pPr>
        <w:ind w:firstLine="567"/>
        <w:jc w:val="right"/>
        <w:rPr>
          <w:b/>
          <w:sz w:val="28"/>
          <w:szCs w:val="28"/>
        </w:rPr>
      </w:pPr>
    </w:p>
    <w:p w:rsidR="00CB6738" w:rsidRDefault="00CB6738" w:rsidP="00CB6738">
      <w:pPr>
        <w:ind w:firstLine="567"/>
        <w:jc w:val="right"/>
        <w:rPr>
          <w:b/>
          <w:sz w:val="28"/>
          <w:szCs w:val="28"/>
        </w:rPr>
      </w:pPr>
    </w:p>
    <w:p w:rsidR="00CB6738" w:rsidRDefault="00CB6738" w:rsidP="00CB6738">
      <w:pPr>
        <w:ind w:firstLine="567"/>
        <w:jc w:val="right"/>
        <w:rPr>
          <w:b/>
          <w:sz w:val="28"/>
          <w:szCs w:val="28"/>
        </w:rPr>
      </w:pPr>
    </w:p>
    <w:p w:rsidR="00CB6738" w:rsidRDefault="00CB6738" w:rsidP="00CB6738">
      <w:pPr>
        <w:spacing w:after="200" w:line="276" w:lineRule="auto"/>
        <w:ind w:left="4536"/>
        <w:jc w:val="both"/>
        <w:rPr>
          <w:sz w:val="28"/>
          <w:szCs w:val="28"/>
        </w:rPr>
      </w:pPr>
    </w:p>
    <w:p w:rsidR="00CB6738" w:rsidRDefault="00CB6738" w:rsidP="00CB6738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CB6738" w:rsidRDefault="00CB6738" w:rsidP="00CB6738">
      <w:pPr>
        <w:widowControl w:val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 решению 61</w:t>
      </w:r>
      <w:r>
        <w:rPr>
          <w:sz w:val="24"/>
          <w:szCs w:val="24"/>
        </w:rPr>
        <w:t xml:space="preserve"> заседания</w:t>
      </w:r>
    </w:p>
    <w:p w:rsidR="00CB6738" w:rsidRDefault="00CB6738" w:rsidP="00CB6738">
      <w:pPr>
        <w:widowControl w:val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Березовского сельского </w:t>
      </w:r>
    </w:p>
    <w:p w:rsidR="00CB6738" w:rsidRDefault="00CB6738" w:rsidP="00CB6738">
      <w:pPr>
        <w:widowControl w:val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совета1 созыва</w:t>
      </w:r>
    </w:p>
    <w:p w:rsidR="00CB6738" w:rsidRDefault="00CB6738" w:rsidP="00CB6738">
      <w:pPr>
        <w:widowControl w:val="0"/>
        <w:ind w:left="4536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от 30.01.2018 г. № 510</w:t>
      </w:r>
    </w:p>
    <w:p w:rsidR="00CB6738" w:rsidRDefault="00CB6738" w:rsidP="00CB6738">
      <w:pPr>
        <w:shd w:val="clear" w:color="auto" w:fill="FFFFFF"/>
        <w:tabs>
          <w:tab w:val="left" w:pos="1183"/>
          <w:tab w:val="left" w:pos="6420"/>
        </w:tabs>
        <w:ind w:firstLine="567"/>
        <w:rPr>
          <w:rFonts w:eastAsia="Calibri"/>
          <w:b/>
          <w:sz w:val="28"/>
          <w:szCs w:val="28"/>
          <w:lang w:eastAsia="en-US"/>
        </w:rPr>
      </w:pPr>
    </w:p>
    <w:p w:rsidR="00CB6738" w:rsidRDefault="00CB6738" w:rsidP="00CB6738">
      <w:pPr>
        <w:ind w:firstLine="567"/>
        <w:jc w:val="right"/>
        <w:rPr>
          <w:b/>
          <w:i/>
          <w:sz w:val="28"/>
          <w:szCs w:val="28"/>
        </w:rPr>
      </w:pPr>
    </w:p>
    <w:p w:rsidR="00CB6738" w:rsidRDefault="00CB6738" w:rsidP="00CB6738">
      <w:pPr>
        <w:ind w:firstLine="567"/>
        <w:jc w:val="center"/>
        <w:rPr>
          <w:b/>
          <w:i/>
          <w:sz w:val="28"/>
          <w:szCs w:val="28"/>
        </w:rPr>
      </w:pPr>
    </w:p>
    <w:p w:rsidR="00CB6738" w:rsidRDefault="00CB6738" w:rsidP="00CB6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B6738" w:rsidRDefault="00CB6738" w:rsidP="00CB6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принятия решения о предоставлении инвестиционного налогового кредита по земельному налогу на территории Березовского сельского поселения</w:t>
      </w:r>
    </w:p>
    <w:p w:rsidR="00CB6738" w:rsidRDefault="00CB6738" w:rsidP="00CB6738">
      <w:pPr>
        <w:jc w:val="center"/>
        <w:rPr>
          <w:b/>
          <w:sz w:val="28"/>
          <w:szCs w:val="28"/>
        </w:rPr>
      </w:pPr>
    </w:p>
    <w:p w:rsidR="00CB6738" w:rsidRDefault="00CB6738" w:rsidP="00CB6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CB6738" w:rsidRDefault="00CB6738" w:rsidP="00CB6738">
      <w:pPr>
        <w:jc w:val="center"/>
        <w:rPr>
          <w:sz w:val="28"/>
          <w:szCs w:val="28"/>
        </w:rPr>
      </w:pP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принятия решения о предоставлении инвестиционного налогового кредита по земельному налогу на территории Березовского сельского поселения (далее - Порядок) разработан в целях реализации положений главы 9 Налогового кодекса Российской Федерации.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Порядок устанавливает последовательность и сроки рассмотрения Администрацией Березовского сельского поселения документов, поступивших от организаций, претендующих на получение инвестиционного налогового кредита (далее – организация), а также принятия решения о предоставлении инвестиционного налогового кредита. 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Решения о предоставлении инвестиционного налогового кредита принимаются Администрацией Березовского сельского поселения и оформляются договором между организацией и Администрацией Березовского сельского поселения в соответствии с настоящим Порядком. 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Инвестиционный налоговый кредит может быть предоставлен организации при наличии одного из оснований, предусмотренных пунктом 1 статьи 67 Налогового кодекса Российской Федерации.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Проценты на сумму инвестиционного налогового кредита, предоставляемого по основаниям, указанным в подпунктах 1-5 пункта 1 статьи 67 Налогового кодекса Российской Федерации, устанавливаются в размере три четвертых ставки рефинансирования Центрального банка Российской Федерации. 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Если инвестиционный налоговый кредит предоставлен по основанию, указанному в подпункте 6 пункта 1 статьи 67 Налогового кодекса Российской Федерации, на сумму задолженности проценты не начисляются.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Инвестиционный налоговый кредит не может быть предоставлен организации, если в отношении нее имеются обстоятельства, исключающие изменение срока уплаты налога и сбора, предусмотренные статьей 62 Налогового кодекса Российской Федерации.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Организация, претендующая на предоставление инвестиционного налогового кредита, обращается в Администрацию Березовского сельского поселения и представляет либо направляет почтовым отправлением: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при наличии оснований для его предоставления, указанных в подпунктах 1-5 пункта 1 статьи 67 Налогового кодекса Российской Федерации - заявление о предоставлении инвестиционного налогового кредита, в котором, она принимает на себя обязательство по уплате процентов, начисленных на сумму задолженности по инвестиционному налоговому кредиту в соответствии с пунктом 5 настоящего Порядка (далее - заявление);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 наличии основания для его предоставления, указанного в подпункте 6 пункта 1 статьи 67 Налогового кодекса Российской Федерации - заявление о предоставлении инвестиционного налогового кредита;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справку налогового органа по месту учета организации, содержащую перечень всех открытых данной организации счетов в банках;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справки банков о ежемесячных оборотах денежных средств за каждый месяц из предшествующих подаче указанного заявления шести месяцев по счетам данной организации в банках, а также о наличии ее расчетных документов, помещенных в соответствующую картотеку неоплаченных расчетных документов, либо об их отсутствии в этой картотеке;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справки банков об остатках денежных средств на всех счетах данной организации в банках; 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перечень контрагентов - дебиторов данной организации с указанием цен договоров, заключенных с соответствующими контрагентами - дебиторами (размеров иных обязательств и оснований их возникновения), и сроков их исполнения, а также копии данных договоров (документов, подтверждающих наличие иных оснований возникновения обязательства);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обязательство организации, предусматривающее на период предоставления инвестиционного налогового кредита соблюдение условий, на которых принимается решение о предоставлении инвестиционного налогового кредита, а также предполагаемый график погашения инвестиционного налогового кредита;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документы, указанные в пунктах 9-14 настоящего Порядка, в зависимости от оснований предоставления инвестиционного налогового кредита;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поручительство в соответствии со статьей 74 Налогового кодекса Российской Федерации, либо залог в соответствии со статьей 73 Налогового кодекса Российской Федерации, либо банковскую гарантию в соответствии со статьей 74.1 Налогового кодекса Российской Федерации.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 случае обращения организации с заявлением о предоставлении инвестиционного налогового кредита по основаниям, определенным подпунктом 1 пункта 1 статьи 67 Налогового кодекса Российской Федерации, представляются следующие документы: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документы, подтверждающие факт приобретения и стоимость приобретенного организацией оборудования, используемого исключительно для целей, перечисленных в подпункте 1 пункта 1 статьи 67 Налогового кодекса Российской Федерации;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бизнес-план инвестиционного проекта, отражающий рентабельность инвестиционного проекта и его бюджетную эффективность, разработанный в </w:t>
      </w:r>
      <w:r>
        <w:rPr>
          <w:sz w:val="28"/>
          <w:szCs w:val="28"/>
        </w:rPr>
        <w:lastRenderedPageBreak/>
        <w:t>соответствии с требованиями Методических рекомендаций по оценке эффективности инвестиционных проектов, утвержденных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21 июня 1999 года № ВК 477 (далее – бизнес-план инвестиционного проекта).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обращения организации с заявлением о предоставлении инвестиционного налогового кредита по основаниям, определенным подпунктом 2 пункта 1 статьи 67 Налогового кодекса Российской Федерации, представляются следующие документы: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бизнес-план инвестиционного проекта.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В случае обращения организации с заявлением о предоставлении инвестиционного налогового кредита по основаниям, определенным подпунктом 3 пункта 1 статьи 67 Налогового кодекса Российской Федерации, представляются следующие документы: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справку о выполнении особо важного заказа по социально-экономическому развитию региона или предоставлении организацией особо важных услуг населению, выданная уполномоченным органом исполнительной власти Республики Крым.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В случае обращения организации с заявлением о предоставлении инвестиционного налогового кредита по основанию, определенному подпунктом 4 пункта 1 статьи 67 Налогового кодекса Российской Федерации, представляются следующие документы: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справку о выполнении государственного оборонного заказа, выданная государственным органом власти, уполномоченным в области обеспечения выполнения государственного оборонного заказа.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В случае обращения организации с заявлением о предоставлении инвестиционного налогового кредита по основаниям, определенным подпунктом 5 пункта 1 статьи 67 Налогового кодекса Российской Федерации, представляются следующие документы: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документы, подтверждающее наличие соответствующего основания для получения инвестиционного налогового кредита;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бизнес-план инвестиционного проекта.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В случае обращения организации с заявлением о предоставлении инвестиционного налогового кредита по основаниям, определенным подпунктом 6 пункта 1 статьи 67 Налогового кодекса Российской Федерации, представляются следующие документы: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свидетельство, удостоверяющего регистрацию организации в качестве резидента зоны территориального развития; 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документы, подтверждающие расходы на капитальные вложения в приобретение, создание, дооборудование, реконструкцию, модернизацию, техническое перевооружение амортизируемого имущества, предназначенного и используемого для осуществления организацией инвестиционных проектов в соответствии с Федеральным законом «О зонах территориального развития в Российской Федерации и о внесении изменений в отдельные законодательные акты Российской Федерации».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инвестиционную декларацию;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бизнес-план инвестиционного проекта.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Документы, подтверждающие наличие одного из оснований для получения инвестиционного налогового кредита, и соответствующий бизнес-план не могут быть использованы для заключения договоров об инвестиционном налоговом кредите по другим основаниям. 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Документы, указанные в пунктах 8-14 настоящего Порядка, до истечения месячного срока с момента подписания их уполномоченными лицами направляются организацией в Администрацию Березовского сельского поселения. Документы, за исключением заявления о предоставлении инвестиционного налогового кредита, сопровождаются копиями, заверенными организацией. Обо всех изменениях, наступивших в течение 15 дней со дня предоставления организацией документов в Администрацию, а в случае их направления почтовым отправлением - в течение 20 дней со дня отправки документов почтой, затрагивающих их содержание, организация обязана известить Администрацию Березовского сельского поселения и представить документы с учетом изменений. 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Документы представляются по описи в Администрацию, которая в день поступления регистрирует поданные заявления в специальном журнале, который должен быть прошнурован и скреплен печатью Администрации Березовского сельского поселения, а его страницы – пронумерованы.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случае если к заявлению организацией представлен неполный комплект документов, предусмотренный пунктами 8-14 настоящего Порядка, Администрация Березовского сельского поселения в трехдневный срок уведомляет организацию о необходимости представления в пятидневный срок отсутствующих документов. В случае не предоставления организацией в указанный срок отсутствующих документов, Администрация уведомляет организацию о невозможности рассмотрения заявления. 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Общий срок для рассмотрения Администрацией Березовского сельского поселения заявления организации и принятия решения о предоставлении или об отказе в предоставлении организации инвестиционного налогового кредита не должен превышать тридцати дней со дня получения заявления организации. </w:t>
      </w:r>
    </w:p>
    <w:p w:rsidR="00CB6738" w:rsidRDefault="00CB6738" w:rsidP="00CB6738">
      <w:pPr>
        <w:jc w:val="center"/>
        <w:rPr>
          <w:b/>
          <w:sz w:val="28"/>
          <w:szCs w:val="28"/>
        </w:rPr>
      </w:pPr>
    </w:p>
    <w:p w:rsidR="00CB6738" w:rsidRDefault="00CB6738" w:rsidP="00CB6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рассмотрения заявлений о предоставлении инвестиционного налогового кредита</w:t>
      </w:r>
    </w:p>
    <w:p w:rsidR="00CB6738" w:rsidRDefault="00CB6738" w:rsidP="00CB6738">
      <w:pPr>
        <w:jc w:val="both"/>
        <w:rPr>
          <w:sz w:val="28"/>
          <w:szCs w:val="28"/>
        </w:rPr>
      </w:pP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Если к заявлению организации приложены все необходимые документы, Администрация в течение десяти рабочих дней со дня регистрации заявления </w:t>
      </w:r>
      <w:r>
        <w:rPr>
          <w:sz w:val="28"/>
          <w:szCs w:val="28"/>
        </w:rPr>
        <w:lastRenderedPageBreak/>
        <w:t>рассматривает их, готовит проект решения о предоставлении инвестиционного налогового кредита или решения об отказе в его предоставлении.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Администрация в течение трех рабочих дней со дня получения заявления организации: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и направляет в налоговый орган по месту учета организации по системе межведомственного электронного взаимодействия межведомственный запрос о состоянии его расчетов по налогам, сборам, пеням и штрафам (по состоянию на дату направления заявления), в целом по организации, с учетом всех филиалов и обособленных подразделений, находящихся на территории Российской Федерации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запрос в Управление Федеральной налоговой службы по Республике Крым о наличии (отсутствии) у данной организации обстоятельств, исключающих изменение срока уплаты налога, а также сведений о предоставленных ранее отсрочках, рассрочках (в том числе в порядке реструктуризации) и инвестиционных налоговых кредитах. 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обращения организации с заявлением о предоставлении инвестиционного налогового кредита по основаниям, указанным в подпункте 3 пункта 1 статьи 67 Налогового кодекса Российской Федерации, формирует и направляет в Министерство экономического развития Республики Крым по системе межведомственного электронного взаимодействия межведомственный запрос о наличии (отсутствии) у данной организации выполнения особо важного заказа по социально-экономическому развитию региона или предоставлении организацией особо важных услуг населению,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После поступления от налогового органа по месту учета организации, Управления Федеральной налоговой службы по Республике Крым и Министерства экономического развития Республики Крым документов, перечисленных в пункте 21 настоящего Порядка, Администрация в течение пяти рабочих дней принимает решение о предоставлении инвестиционного налогового кредита или решение об отказе в его предоставлении и в течение трех рабочих дней со дня принятия решения извещает о нем организацию.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Основаниями для отказа в предоставлении инвестиционного налогового кредита являются: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направление организацией в адрес Администрации заявления о предоставлении инвестиционного налогового кредита по налогам и сборам, в отношении которых не распространяется настоящий Порядок;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несоответствие документов, представленных организацией, требованиям статьи 67 Налогового кодекса Российской Федерации и пунктам 8-14 настоящего Порядка;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наличие обстоятельств, исключающих изменение срока уплаты налога, предусмотренных статьей 62 Налогового кодекса Российской Федерации;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организацией недостоверных сведений;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наличие у организации задолженности по уплате налогов и сборов, пеней и штрафов;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возбуждение в отношении организации арбитражным судом дела о несостоятельности (банкротстве);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наличие у организации неурегулированной в установленном порядке просроченной задолженности по бюджетным кредитам, предоставленным из бюджета Республики Крым, и (или) неурегулированных долговых обязательств по предоставленным государственным гарантиям Республики Крым.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не вправе отказать в предоставлении инвестиционного налогового кредита по основаниям, не предусмотренным настоящим пунктом.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Копия решения о предоставлении инвестиционного налогового кредита или об отказе в предоставлении инвестиционного налогового кредита с указанием причин, послуживших основанием для отказа, направляется в течение трех рабочих дней со дня принятия такого решения организации, Министерству экономического развития Республики Крым и Управлению Федеральной налоговой службы по Республике Крым. </w:t>
      </w:r>
    </w:p>
    <w:p w:rsidR="00CB6738" w:rsidRDefault="00CB6738" w:rsidP="00CB6738">
      <w:pPr>
        <w:jc w:val="both"/>
        <w:rPr>
          <w:b/>
          <w:sz w:val="28"/>
          <w:szCs w:val="28"/>
        </w:rPr>
      </w:pPr>
    </w:p>
    <w:p w:rsidR="00CB6738" w:rsidRDefault="00CB6738" w:rsidP="00CB6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Порядок оформления договора об инвестиционном налоговом кредите</w:t>
      </w:r>
    </w:p>
    <w:p w:rsidR="00CB6738" w:rsidRDefault="00CB6738" w:rsidP="00CB6738">
      <w:pPr>
        <w:jc w:val="both"/>
        <w:rPr>
          <w:sz w:val="28"/>
          <w:szCs w:val="28"/>
        </w:rPr>
      </w:pP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Договор об инвестиционном налоговом кредите в соответствии со статьей 67 Налогового Кодекса Российской Федерации оформляется между Администрацией и организацией в случае принятия решения о предоставлении инвестиционного налогового кредита.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 Договор об инвестиционном налоговом кредите со стороны Администрации подписывает Глава Березовского сельского поселения.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 Администрация в течение трех рабочих дней со дня заключения договора направляет копию договора в Министерство экономического развития Республики Крым и в Управление Федеральной налоговой службы по Республике Крым.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Действие инвестиционного налогового кредита прекращается по истечении срока действия соответствующего решения либо может быть прекращено до истечения такого срока в случаях и на условиях, предусмотренных статьей 68 Налогового кодекса Российской Федерации. 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</w:p>
    <w:p w:rsidR="00CB6738" w:rsidRDefault="00CB6738" w:rsidP="00CB6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Контроль за выполнением организациями заключенных договоров об инвестиционном налоговом кредите</w:t>
      </w:r>
    </w:p>
    <w:p w:rsidR="00CB6738" w:rsidRDefault="00CB6738" w:rsidP="00CB6738">
      <w:pPr>
        <w:jc w:val="both"/>
        <w:rPr>
          <w:sz w:val="28"/>
          <w:szCs w:val="28"/>
        </w:rPr>
      </w:pP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 Администрация ведет реестр решений о предоставлении инвестиционных налоговых кредитов и реестр решений об отказе в предоставлении инвестиционных налоговых кредитов.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 В целях контроля за соблюдением организациями условий заключенных договоров об инвестиционном налоговом кредите Администрацией ежемесячно направляется запрос в налоговые органы по месту учета организации о выявлении обстоятельств, перечисленных в пункте 1 статьи 62 Налогового кодекса Российской Федерации, а также случаев нарушения организациями условий договора о предоставлении инвестиционного налогового кредита.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 Администрация получает от налогового органа уведомление о своевременном исполнении организацией обязанности по уплате налогов, в отношении которых предоставлен инвестиционный налоговый кредит о: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выявлении обстоятельств, перечисленных в пункте 1 статьи 62 части первой Налогового кодекса Российской Федерации, а также о случаях нарушения организацией условий предоставления инвестиционного налогового кредита;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досрочном погашении предоставленного инвестиционного налогового кредита при досрочном исполнении организацией обязанности по уплате налогов, в отношении которых предоставлен инвестиционный налоговый кредит.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 После получения соответствующего уведомления от налогового органа по месту учета организации Администрация направляет организации: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указанных в подпункте "а" пункта 31 настоящего Порядка, - уведомление об установлении обстоятельств невозможности дальнейшего предоставления инвестиционного налогового кредита;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 подпункте "б" пункта 3</w:t>
      </w:r>
      <w:r w:rsidRPr="00CB6738">
        <w:rPr>
          <w:rStyle w:val="a3"/>
          <w:color w:val="auto"/>
          <w:sz w:val="28"/>
          <w:szCs w:val="28"/>
        </w:rPr>
        <w:t>1</w:t>
      </w:r>
      <w:r>
        <w:rPr>
          <w:sz w:val="28"/>
          <w:szCs w:val="28"/>
        </w:rPr>
        <w:t xml:space="preserve"> настоящего Порядка, - уведомление о досрочном прекращении действия инвестиционного налогового кредита.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33. Уведомления, указанные в пункте 32 настоящего Порядка, направляются Администрацией организации по почте заказным письмом в течение трех рабочих дней со дня их подписания.</w:t>
      </w:r>
    </w:p>
    <w:p w:rsidR="00CB6738" w:rsidRDefault="00CB6738" w:rsidP="00CB6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 указанных уведомлений в те же сроки направляются Администрацией в Управление Федеральной налоговой службы по Республике Крым, налоговый орган по месту учета организации, Министерство экономического развития Республики Крым.</w:t>
      </w:r>
    </w:p>
    <w:p w:rsidR="009B22AC" w:rsidRDefault="009B22AC"/>
    <w:sectPr w:rsidR="009B22AC" w:rsidSect="00CB67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B"/>
    <w:rsid w:val="009B22AC"/>
    <w:rsid w:val="00CB6738"/>
    <w:rsid w:val="00D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85906-C2AD-4568-BF28-C9CA53A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7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7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2018-02-05T11:36:00Z</cp:lastPrinted>
  <dcterms:created xsi:type="dcterms:W3CDTF">2018-02-05T11:31:00Z</dcterms:created>
  <dcterms:modified xsi:type="dcterms:W3CDTF">2018-02-05T11:38:00Z</dcterms:modified>
</cp:coreProperties>
</file>