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16C2" w:rsidRPr="00BD16C2" w:rsidRDefault="00BD16C2" w:rsidP="00BD16C2">
      <w:pPr>
        <w:suppressAutoHyphens/>
        <w:spacing w:after="120" w:line="240" w:lineRule="auto"/>
        <w:rPr>
          <w:rFonts w:ascii="Times New Roman" w:eastAsia="Times New Roman" w:hAnsi="Times New Roman" w:cs="Times New Roman"/>
          <w:sz w:val="28"/>
          <w:szCs w:val="28"/>
          <w:lang w:eastAsia="ru-RU"/>
        </w:rPr>
      </w:pPr>
      <w:r w:rsidRPr="00BD16C2">
        <w:rPr>
          <w:rFonts w:ascii="Times New Roman" w:eastAsia="Times New Roman" w:hAnsi="Times New Roman" w:cs="Times New Roman"/>
          <w:sz w:val="24"/>
          <w:szCs w:val="24"/>
          <w:lang w:eastAsia="ru-RU"/>
        </w:rPr>
        <w:t xml:space="preserve">                                                                     </w:t>
      </w:r>
      <w:r w:rsidRPr="00BD16C2">
        <w:rPr>
          <w:rFonts w:ascii="Times New Roman" w:eastAsia="Times New Roman" w:hAnsi="Times New Roman" w:cs="Times New Roman"/>
          <w:sz w:val="24"/>
          <w:szCs w:val="24"/>
          <w:lang w:eastAsia="ru-RU"/>
        </w:rPr>
        <w:object w:dxaOrig="885" w:dyaOrig="930">
          <v:rect id="rectole0000000000" o:spid="_x0000_i1025" style="width:44.1pt;height:46.65pt" o:ole="" o:preferrelative="t" stroked="f">
            <v:imagedata r:id="rId4" o:title=""/>
          </v:rect>
          <o:OLEObject Type="Embed" ProgID="StaticMetafile" ShapeID="rectole0000000000" DrawAspect="Content" ObjectID="_1544597748" r:id="rId5"/>
        </w:object>
      </w:r>
      <w:r w:rsidRPr="00BD16C2">
        <w:rPr>
          <w:rFonts w:ascii="Times New Roman" w:eastAsia="Times New Roman" w:hAnsi="Times New Roman" w:cs="Times New Roman"/>
          <w:sz w:val="24"/>
          <w:szCs w:val="24"/>
          <w:lang w:eastAsia="ru-RU"/>
        </w:rPr>
        <w:t xml:space="preserve">                                                                  </w:t>
      </w:r>
    </w:p>
    <w:p w:rsidR="00BD16C2" w:rsidRPr="00BD16C2" w:rsidRDefault="00BD16C2" w:rsidP="00BD16C2">
      <w:pPr>
        <w:spacing w:after="0" w:line="240" w:lineRule="auto"/>
        <w:jc w:val="center"/>
        <w:rPr>
          <w:rFonts w:ascii="Times New Roman" w:eastAsia="Times New Roman" w:hAnsi="Times New Roman" w:cs="Times New Roman"/>
          <w:b/>
          <w:sz w:val="28"/>
          <w:szCs w:val="24"/>
          <w:lang w:eastAsia="ru-RU"/>
        </w:rPr>
      </w:pPr>
      <w:r w:rsidRPr="00BD16C2">
        <w:rPr>
          <w:rFonts w:ascii="Times New Roman" w:eastAsia="Times New Roman" w:hAnsi="Times New Roman" w:cs="Times New Roman"/>
          <w:b/>
          <w:sz w:val="28"/>
          <w:szCs w:val="24"/>
          <w:lang w:eastAsia="ru-RU"/>
        </w:rPr>
        <w:t>РЕСПУБЛИКА КРЫМ</w:t>
      </w:r>
    </w:p>
    <w:p w:rsidR="00BD16C2" w:rsidRPr="00BD16C2" w:rsidRDefault="00BD16C2" w:rsidP="00BD16C2">
      <w:pPr>
        <w:spacing w:after="0" w:line="240" w:lineRule="auto"/>
        <w:jc w:val="center"/>
        <w:rPr>
          <w:rFonts w:ascii="Times New Roman" w:eastAsia="Times New Roman" w:hAnsi="Times New Roman" w:cs="Times New Roman"/>
          <w:b/>
          <w:sz w:val="28"/>
          <w:szCs w:val="24"/>
          <w:lang w:eastAsia="ru-RU"/>
        </w:rPr>
      </w:pPr>
      <w:r w:rsidRPr="00BD16C2">
        <w:rPr>
          <w:rFonts w:ascii="Times New Roman" w:eastAsia="Times New Roman" w:hAnsi="Times New Roman" w:cs="Times New Roman"/>
          <w:b/>
          <w:sz w:val="28"/>
          <w:szCs w:val="24"/>
          <w:lang w:eastAsia="ru-RU"/>
        </w:rPr>
        <w:t>РАЗДОЛЬНЕНСКИЙ РАЙОН</w:t>
      </w:r>
    </w:p>
    <w:p w:rsidR="00BD16C2" w:rsidRPr="00BD16C2" w:rsidRDefault="00BD16C2" w:rsidP="00BD16C2">
      <w:pPr>
        <w:spacing w:after="0" w:line="240" w:lineRule="auto"/>
        <w:jc w:val="center"/>
        <w:rPr>
          <w:rFonts w:ascii="Times New Roman" w:eastAsia="Times New Roman" w:hAnsi="Times New Roman" w:cs="Times New Roman"/>
          <w:b/>
          <w:sz w:val="28"/>
          <w:szCs w:val="24"/>
          <w:lang w:eastAsia="ru-RU"/>
        </w:rPr>
      </w:pPr>
      <w:proofErr w:type="gramStart"/>
      <w:r w:rsidRPr="00BD16C2">
        <w:rPr>
          <w:rFonts w:ascii="Times New Roman" w:eastAsia="Times New Roman" w:hAnsi="Times New Roman" w:cs="Times New Roman"/>
          <w:b/>
          <w:sz w:val="28"/>
          <w:szCs w:val="24"/>
          <w:lang w:eastAsia="ru-RU"/>
        </w:rPr>
        <w:t>БЕРЕЗОВСКИЙ  СЕЛЬСКИЙ</w:t>
      </w:r>
      <w:proofErr w:type="gramEnd"/>
      <w:r w:rsidRPr="00BD16C2">
        <w:rPr>
          <w:rFonts w:ascii="Times New Roman" w:eastAsia="Times New Roman" w:hAnsi="Times New Roman" w:cs="Times New Roman"/>
          <w:b/>
          <w:sz w:val="28"/>
          <w:szCs w:val="24"/>
          <w:lang w:eastAsia="ru-RU"/>
        </w:rPr>
        <w:t xml:space="preserve"> СОВЕТ</w:t>
      </w:r>
    </w:p>
    <w:p w:rsidR="00BD16C2" w:rsidRPr="00BD16C2" w:rsidRDefault="00BD16C2" w:rsidP="00BD16C2">
      <w:pPr>
        <w:spacing w:after="0" w:line="240" w:lineRule="auto"/>
        <w:jc w:val="center"/>
        <w:rPr>
          <w:rFonts w:ascii="Times New Roman" w:eastAsia="Times New Roman" w:hAnsi="Times New Roman" w:cs="Times New Roman"/>
          <w:b/>
          <w:sz w:val="16"/>
          <w:szCs w:val="24"/>
          <w:lang w:eastAsia="ru-RU"/>
        </w:rPr>
      </w:pPr>
    </w:p>
    <w:p w:rsidR="00BD16C2" w:rsidRPr="00BD16C2" w:rsidRDefault="00BD16C2" w:rsidP="00BD16C2">
      <w:pPr>
        <w:spacing w:after="0" w:line="240" w:lineRule="auto"/>
        <w:jc w:val="center"/>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4"/>
          <w:lang w:eastAsia="ru-RU"/>
        </w:rPr>
        <w:t>41</w:t>
      </w:r>
      <w:r w:rsidRPr="00BD16C2">
        <w:rPr>
          <w:rFonts w:ascii="Times New Roman" w:eastAsia="Times New Roman" w:hAnsi="Times New Roman" w:cs="Times New Roman"/>
          <w:b/>
          <w:sz w:val="28"/>
          <w:szCs w:val="24"/>
          <w:lang w:eastAsia="ru-RU"/>
        </w:rPr>
        <w:t xml:space="preserve"> заседание 1 созыва</w:t>
      </w:r>
      <w:bookmarkStart w:id="0" w:name="_GoBack"/>
      <w:bookmarkEnd w:id="0"/>
    </w:p>
    <w:p w:rsidR="00BD16C2" w:rsidRPr="00BD16C2" w:rsidRDefault="00BD16C2" w:rsidP="00BD16C2">
      <w:pPr>
        <w:spacing w:after="0" w:line="240" w:lineRule="auto"/>
        <w:jc w:val="center"/>
        <w:rPr>
          <w:rFonts w:ascii="Times New Roman" w:eastAsia="Times New Roman" w:hAnsi="Times New Roman" w:cs="Times New Roman"/>
          <w:b/>
          <w:sz w:val="28"/>
          <w:szCs w:val="24"/>
          <w:lang w:eastAsia="ru-RU"/>
        </w:rPr>
      </w:pPr>
    </w:p>
    <w:p w:rsidR="00BD16C2" w:rsidRPr="00BD16C2" w:rsidRDefault="00BD16C2" w:rsidP="00BD16C2">
      <w:pPr>
        <w:spacing w:after="0" w:line="240" w:lineRule="auto"/>
        <w:ind w:firstLine="709"/>
        <w:jc w:val="center"/>
        <w:rPr>
          <w:rFonts w:ascii="Times New Roman" w:eastAsia="Times New Roman" w:hAnsi="Times New Roman" w:cs="Times New Roman"/>
          <w:b/>
          <w:sz w:val="28"/>
          <w:szCs w:val="24"/>
          <w:lang w:eastAsia="ru-RU"/>
        </w:rPr>
      </w:pPr>
      <w:r w:rsidRPr="00BD16C2">
        <w:rPr>
          <w:rFonts w:ascii="Times New Roman" w:eastAsia="Times New Roman" w:hAnsi="Times New Roman" w:cs="Times New Roman"/>
          <w:b/>
          <w:sz w:val="28"/>
          <w:szCs w:val="24"/>
          <w:lang w:eastAsia="ru-RU"/>
        </w:rPr>
        <w:t>РЕШЕНИЕ</w:t>
      </w:r>
    </w:p>
    <w:p w:rsidR="00BD16C2" w:rsidRPr="00BD16C2" w:rsidRDefault="00BD16C2" w:rsidP="00BD16C2">
      <w:pPr>
        <w:spacing w:after="0" w:line="240" w:lineRule="auto"/>
        <w:ind w:firstLine="709"/>
        <w:jc w:val="center"/>
        <w:rPr>
          <w:rFonts w:ascii="Times New Roman" w:eastAsia="Times New Roman" w:hAnsi="Times New Roman" w:cs="Times New Roman"/>
          <w:b/>
          <w:sz w:val="24"/>
          <w:szCs w:val="24"/>
          <w:lang w:eastAsia="ru-RU"/>
        </w:rPr>
      </w:pPr>
    </w:p>
    <w:p w:rsidR="00BD16C2" w:rsidRPr="00E0749D" w:rsidRDefault="00E0749D" w:rsidP="00BD16C2">
      <w:pPr>
        <w:spacing w:after="0" w:line="240" w:lineRule="auto"/>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en-US" w:eastAsia="ru-RU"/>
        </w:rPr>
        <w:t>29</w:t>
      </w:r>
      <w:r w:rsidR="00BD16C2">
        <w:rPr>
          <w:rFonts w:ascii="Times New Roman" w:eastAsia="Times New Roman" w:hAnsi="Times New Roman" w:cs="Times New Roman"/>
          <w:sz w:val="28"/>
          <w:szCs w:val="28"/>
          <w:lang w:eastAsia="ru-RU"/>
        </w:rPr>
        <w:t>.12</w:t>
      </w:r>
      <w:r w:rsidR="00BD16C2" w:rsidRPr="00BD16C2">
        <w:rPr>
          <w:rFonts w:ascii="Times New Roman" w:eastAsia="Times New Roman" w:hAnsi="Times New Roman" w:cs="Times New Roman"/>
          <w:sz w:val="28"/>
          <w:szCs w:val="28"/>
          <w:lang w:eastAsia="ru-RU"/>
        </w:rPr>
        <w:t>.2016 год</w:t>
      </w:r>
      <w:r w:rsidR="00BD16C2">
        <w:rPr>
          <w:rFonts w:ascii="Times New Roman" w:eastAsia="Times New Roman" w:hAnsi="Times New Roman" w:cs="Times New Roman"/>
          <w:sz w:val="28"/>
          <w:szCs w:val="28"/>
          <w:lang w:eastAsia="ru-RU"/>
        </w:rPr>
        <w:t xml:space="preserve">а                         </w:t>
      </w:r>
      <w:r w:rsidR="00BD16C2">
        <w:rPr>
          <w:rFonts w:ascii="Times New Roman" w:eastAsia="Times New Roman" w:hAnsi="Times New Roman" w:cs="Times New Roman"/>
          <w:sz w:val="28"/>
          <w:szCs w:val="28"/>
          <w:lang w:eastAsia="ru-RU"/>
        </w:rPr>
        <w:tab/>
        <w:t xml:space="preserve"> </w:t>
      </w:r>
      <w:r w:rsidR="00BD16C2" w:rsidRPr="00BD16C2">
        <w:rPr>
          <w:rFonts w:ascii="Times New Roman" w:eastAsia="Times New Roman" w:hAnsi="Times New Roman" w:cs="Times New Roman"/>
          <w:sz w:val="28"/>
          <w:szCs w:val="28"/>
          <w:lang w:eastAsia="ru-RU"/>
        </w:rPr>
        <w:t xml:space="preserve">с. Березовка                                    </w:t>
      </w:r>
      <w:proofErr w:type="gramStart"/>
      <w:r w:rsidR="00BD16C2" w:rsidRPr="00BD16C2">
        <w:rPr>
          <w:rFonts w:ascii="Times New Roman" w:eastAsia="Times New Roman" w:hAnsi="Times New Roman" w:cs="Times New Roman"/>
          <w:color w:val="000000"/>
          <w:sz w:val="28"/>
          <w:szCs w:val="28"/>
          <w:lang w:eastAsia="ru-RU"/>
        </w:rPr>
        <w:t>№</w:t>
      </w:r>
      <w:r w:rsidR="00BD16C2" w:rsidRPr="00BD16C2">
        <w:rPr>
          <w:rFonts w:ascii="Times New Roman" w:eastAsia="Times New Roman" w:hAnsi="Times New Roman" w:cs="Times New Roman"/>
          <w:color w:val="FF00FF"/>
          <w:sz w:val="28"/>
          <w:szCs w:val="28"/>
          <w:lang w:eastAsia="ru-RU"/>
        </w:rPr>
        <w:t xml:space="preserve">  </w:t>
      </w:r>
      <w:r w:rsidRPr="00E0749D">
        <w:rPr>
          <w:rFonts w:ascii="Times New Roman" w:eastAsia="Times New Roman" w:hAnsi="Times New Roman" w:cs="Times New Roman"/>
          <w:sz w:val="28"/>
          <w:szCs w:val="28"/>
          <w:lang w:val="en-US" w:eastAsia="ru-RU"/>
        </w:rPr>
        <w:t>367</w:t>
      </w:r>
      <w:proofErr w:type="gramEnd"/>
    </w:p>
    <w:p w:rsidR="00BD16C2" w:rsidRPr="00BD16C2" w:rsidRDefault="00BD16C2" w:rsidP="00BD16C2">
      <w:pPr>
        <w:spacing w:after="0" w:line="240" w:lineRule="auto"/>
        <w:rPr>
          <w:rFonts w:ascii="Times New Roman" w:eastAsia="Times New Roman" w:hAnsi="Times New Roman" w:cs="Times New Roman"/>
          <w:sz w:val="28"/>
          <w:szCs w:val="28"/>
          <w:lang w:eastAsia="ru-RU"/>
        </w:rPr>
      </w:pPr>
    </w:p>
    <w:p w:rsidR="00BD16C2" w:rsidRPr="00BD16C2" w:rsidRDefault="00BD16C2" w:rsidP="00BD16C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D16C2">
        <w:rPr>
          <w:rFonts w:ascii="Times New Roman" w:eastAsia="Times New Roman" w:hAnsi="Times New Roman" w:cs="Times New Roman"/>
          <w:color w:val="000000"/>
          <w:sz w:val="24"/>
          <w:szCs w:val="24"/>
          <w:lang w:eastAsia="ru-RU"/>
        </w:rPr>
        <w:t xml:space="preserve"> </w:t>
      </w:r>
      <w:r w:rsidRPr="00BD16C2">
        <w:rPr>
          <w:rFonts w:ascii="Times New Roman" w:eastAsia="Times New Roman" w:hAnsi="Times New Roman" w:cs="Times New Roman"/>
          <w:b/>
          <w:sz w:val="24"/>
          <w:szCs w:val="24"/>
          <w:lang w:eastAsia="ru-RU"/>
        </w:rPr>
        <w:t xml:space="preserve">                 </w:t>
      </w:r>
    </w:p>
    <w:p w:rsidR="00BD16C2" w:rsidRPr="00BD16C2" w:rsidRDefault="00BD16C2" w:rsidP="00BD16C2">
      <w:pPr>
        <w:spacing w:after="0" w:line="240" w:lineRule="auto"/>
        <w:jc w:val="center"/>
        <w:rPr>
          <w:rFonts w:ascii="Times New Roman" w:eastAsia="Times New Roman" w:hAnsi="Times New Roman" w:cs="Times New Roman"/>
          <w:b/>
          <w:i/>
          <w:sz w:val="28"/>
          <w:szCs w:val="24"/>
          <w:lang w:eastAsia="ru-RU"/>
        </w:rPr>
      </w:pPr>
      <w:r w:rsidRPr="00BD16C2">
        <w:rPr>
          <w:rFonts w:ascii="Times New Roman" w:eastAsia="Times New Roman" w:hAnsi="Times New Roman" w:cs="Times New Roman"/>
          <w:b/>
          <w:i/>
          <w:sz w:val="28"/>
          <w:szCs w:val="24"/>
          <w:lang w:eastAsia="ru-RU"/>
        </w:rPr>
        <w:t>Об установлении земельного налога на территории Березовского</w:t>
      </w:r>
    </w:p>
    <w:p w:rsidR="00BD16C2" w:rsidRPr="00BD16C2" w:rsidRDefault="00BD16C2" w:rsidP="00BD16C2">
      <w:pPr>
        <w:spacing w:after="0" w:line="240" w:lineRule="auto"/>
        <w:jc w:val="center"/>
        <w:rPr>
          <w:rFonts w:ascii="Times New Roman" w:eastAsia="Times New Roman" w:hAnsi="Times New Roman" w:cs="Times New Roman"/>
          <w:b/>
          <w:i/>
          <w:sz w:val="28"/>
          <w:szCs w:val="24"/>
          <w:lang w:eastAsia="ru-RU"/>
        </w:rPr>
      </w:pPr>
      <w:r w:rsidRPr="00BD16C2">
        <w:rPr>
          <w:rFonts w:ascii="Times New Roman" w:eastAsia="Times New Roman" w:hAnsi="Times New Roman" w:cs="Times New Roman"/>
          <w:b/>
          <w:i/>
          <w:sz w:val="28"/>
          <w:szCs w:val="24"/>
          <w:lang w:eastAsia="ru-RU"/>
        </w:rPr>
        <w:t xml:space="preserve">сельского поселения </w:t>
      </w:r>
      <w:proofErr w:type="spellStart"/>
      <w:r w:rsidRPr="00BD16C2">
        <w:rPr>
          <w:rFonts w:ascii="Times New Roman" w:eastAsia="Times New Roman" w:hAnsi="Times New Roman" w:cs="Times New Roman"/>
          <w:b/>
          <w:i/>
          <w:sz w:val="28"/>
          <w:szCs w:val="24"/>
          <w:lang w:eastAsia="ru-RU"/>
        </w:rPr>
        <w:t>Раздольненского</w:t>
      </w:r>
      <w:proofErr w:type="spellEnd"/>
      <w:r w:rsidRPr="00BD16C2">
        <w:rPr>
          <w:rFonts w:ascii="Times New Roman" w:eastAsia="Times New Roman" w:hAnsi="Times New Roman" w:cs="Times New Roman"/>
          <w:b/>
          <w:i/>
          <w:sz w:val="28"/>
          <w:szCs w:val="24"/>
          <w:lang w:eastAsia="ru-RU"/>
        </w:rPr>
        <w:t xml:space="preserve"> района Республики Крым на 2017 год</w:t>
      </w:r>
    </w:p>
    <w:p w:rsidR="00BD16C2" w:rsidRPr="00BD16C2" w:rsidRDefault="00BD16C2" w:rsidP="00BD16C2">
      <w:pPr>
        <w:tabs>
          <w:tab w:val="left" w:pos="-2127"/>
        </w:tabs>
        <w:suppressAutoHyphens/>
        <w:spacing w:after="0" w:line="240" w:lineRule="auto"/>
        <w:ind w:right="5782"/>
        <w:jc w:val="both"/>
        <w:rPr>
          <w:rFonts w:ascii="Times New Roman" w:eastAsia="Times New Roman" w:hAnsi="Times New Roman" w:cs="Times New Roman"/>
          <w:sz w:val="24"/>
          <w:szCs w:val="24"/>
          <w:lang w:eastAsia="ru-RU"/>
        </w:rPr>
      </w:pPr>
      <w:r w:rsidRPr="00BD16C2">
        <w:rPr>
          <w:rFonts w:ascii="Times New Roman" w:eastAsia="Times New Roman" w:hAnsi="Times New Roman" w:cs="Times New Roman"/>
          <w:sz w:val="24"/>
          <w:szCs w:val="24"/>
          <w:lang w:eastAsia="ru-RU"/>
        </w:rPr>
        <w:t xml:space="preserve">                    </w:t>
      </w:r>
    </w:p>
    <w:p w:rsidR="00BD16C2" w:rsidRPr="00BD16C2" w:rsidRDefault="00BD16C2" w:rsidP="00BD16C2">
      <w:pPr>
        <w:spacing w:after="0" w:line="240" w:lineRule="auto"/>
        <w:ind w:firstLine="708"/>
        <w:jc w:val="both"/>
        <w:rPr>
          <w:rFonts w:ascii="Times New Roman" w:eastAsia="Times New Roman" w:hAnsi="Times New Roman" w:cs="Times New Roman"/>
          <w:b/>
          <w:bCs/>
          <w:i/>
          <w:iCs/>
          <w:color w:val="333333"/>
          <w:sz w:val="28"/>
          <w:szCs w:val="28"/>
          <w:lang w:eastAsia="ru-RU"/>
        </w:rPr>
      </w:pPr>
      <w:r w:rsidRPr="00BD16C2">
        <w:rPr>
          <w:rFonts w:ascii="Times New Roman" w:eastAsia="Times New Roman" w:hAnsi="Times New Roman" w:cs="Times New Roman"/>
          <w:sz w:val="28"/>
          <w:szCs w:val="28"/>
          <w:lang w:eastAsia="ru-RU"/>
        </w:rPr>
        <w:t xml:space="preserve">Руководствуясь ст. 65 гл. Х Земельного кодекса Российской Федерации  от 25.10.2001 г. № 136-ФЗ (с изменениями и дополнениями), ст. ст. 392, 394, 395 гл. 31 р. Х Налогового кодекса Российской Федерации (часть вторая) от 05.08.2000 г. № 117-ФЗ (с изменениями и дополнениями), п. 2 ч. 1 ст. 16 Федерального закона Российской Федерации от 06.10.2003 г. № 131-ФЗ «Об общих принципах организации местного самоуправления  в Российской Федерации» (с изменениями и дополнениями), Законом Республики Крым    от 21.08.2014 г. № 54-ЗРК «Об основах местного самоуправления в Республике Крым»  (с изменениями и дополнениями), ст. 11 Закона Республики Крым от 31.07.2014 г. № 38-ЗРК «Об особенностях регулирования имущественных и земельных отношений на территории Республики Крым» (с изменениями и дополнениями), Федеральным Законом Российской Федерации от 04.10.2014 ода № 284-ФЗ « 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«О налогах на имущество физических лиц», Законом Республики Крым от 05.06.2014г. № 15-ЗРК «Об установлении границ муниципальных образований в Республике Крым»,  Постановлением Совета министров Республики Крым от 12.11.2014г. № 450 «О плате за земельные участки, которые расположены на территории Республики Крым», Постановлением Совета министров Республики Крым от 31.12.2014г. № 685 «О внесении изменений в постановление Совета министров Республики Крым от 12 ноября 2014 года № 450», Постановлением совета министров Республики Крым от 26.10.2016 № 521 « О внесении изменений в постановление Совета министров Республики Крым от 12.11.2014г. № 450 « О плате за земельные участки, которые расположены на территории Республики Крым»,  Уставом муниципального образования Березовское сельское поселение </w:t>
      </w:r>
      <w:proofErr w:type="spellStart"/>
      <w:r w:rsidRPr="00BD16C2">
        <w:rPr>
          <w:rFonts w:ascii="Times New Roman" w:eastAsia="Times New Roman" w:hAnsi="Times New Roman" w:cs="Times New Roman"/>
          <w:sz w:val="28"/>
          <w:szCs w:val="28"/>
          <w:lang w:eastAsia="ru-RU"/>
        </w:rPr>
        <w:t>Раздольненского</w:t>
      </w:r>
      <w:proofErr w:type="spellEnd"/>
      <w:r w:rsidRPr="00BD16C2">
        <w:rPr>
          <w:rFonts w:ascii="Times New Roman" w:eastAsia="Times New Roman" w:hAnsi="Times New Roman" w:cs="Times New Roman"/>
          <w:sz w:val="28"/>
          <w:szCs w:val="28"/>
          <w:lang w:eastAsia="ru-RU"/>
        </w:rPr>
        <w:t xml:space="preserve"> района Республики Крым,  с целью регулирования земельных отношений, определения налоговой базы и установлении ставок </w:t>
      </w:r>
      <w:r w:rsidRPr="00BD16C2">
        <w:rPr>
          <w:rFonts w:ascii="Times New Roman" w:eastAsia="Times New Roman" w:hAnsi="Times New Roman" w:cs="Times New Roman"/>
          <w:sz w:val="28"/>
          <w:szCs w:val="28"/>
          <w:lang w:eastAsia="ru-RU"/>
        </w:rPr>
        <w:lastRenderedPageBreak/>
        <w:t>земельного налога, взимаемого за пользование земельными участками, Березовский сельский совет</w:t>
      </w:r>
    </w:p>
    <w:p w:rsidR="00BD16C2" w:rsidRPr="00BD16C2" w:rsidRDefault="00BD16C2" w:rsidP="00BD16C2">
      <w:pPr>
        <w:suppressAutoHyphens/>
        <w:spacing w:after="0" w:line="240" w:lineRule="auto"/>
        <w:jc w:val="both"/>
        <w:rPr>
          <w:rFonts w:ascii="Times New Roman" w:eastAsia="Times New Roman" w:hAnsi="Times New Roman" w:cs="Times New Roman"/>
          <w:b/>
          <w:sz w:val="28"/>
          <w:szCs w:val="28"/>
          <w:lang w:eastAsia="ru-RU"/>
        </w:rPr>
      </w:pPr>
      <w:r w:rsidRPr="00BD16C2">
        <w:rPr>
          <w:rFonts w:ascii="Times New Roman" w:eastAsia="Times New Roman" w:hAnsi="Times New Roman" w:cs="Times New Roman"/>
          <w:b/>
          <w:sz w:val="28"/>
          <w:szCs w:val="28"/>
          <w:lang w:eastAsia="ru-RU"/>
        </w:rPr>
        <w:t>РЕШИЛ:</w:t>
      </w:r>
    </w:p>
    <w:p w:rsidR="00BD16C2" w:rsidRPr="00BD16C2" w:rsidRDefault="00BD16C2" w:rsidP="00BD16C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D16C2">
        <w:rPr>
          <w:rFonts w:ascii="Times New Roman" w:eastAsia="Times New Roman" w:hAnsi="Times New Roman" w:cs="Times New Roman"/>
          <w:sz w:val="28"/>
          <w:szCs w:val="28"/>
          <w:lang w:eastAsia="ru-RU"/>
        </w:rPr>
        <w:t xml:space="preserve">1. Установить и ввести в действие </w:t>
      </w:r>
      <w:bookmarkStart w:id="1" w:name="OLE_LINK7"/>
      <w:bookmarkStart w:id="2" w:name="OLE_LINK6"/>
      <w:bookmarkStart w:id="3" w:name="OLE_LINK5"/>
      <w:r w:rsidRPr="00BD16C2">
        <w:rPr>
          <w:rFonts w:ascii="Times New Roman" w:eastAsia="Times New Roman" w:hAnsi="Times New Roman" w:cs="Times New Roman"/>
          <w:sz w:val="28"/>
          <w:szCs w:val="28"/>
          <w:lang w:eastAsia="ru-RU"/>
        </w:rPr>
        <w:t xml:space="preserve">на территории Березовского сельского поселения </w:t>
      </w:r>
      <w:proofErr w:type="spellStart"/>
      <w:r w:rsidRPr="00BD16C2">
        <w:rPr>
          <w:rFonts w:ascii="Times New Roman" w:eastAsia="Times New Roman" w:hAnsi="Times New Roman" w:cs="Times New Roman"/>
          <w:sz w:val="28"/>
          <w:szCs w:val="28"/>
          <w:lang w:eastAsia="ru-RU"/>
        </w:rPr>
        <w:t>Раздольненского</w:t>
      </w:r>
      <w:proofErr w:type="spellEnd"/>
      <w:r w:rsidRPr="00BD16C2">
        <w:rPr>
          <w:rFonts w:ascii="Times New Roman" w:eastAsia="Times New Roman" w:hAnsi="Times New Roman" w:cs="Times New Roman"/>
          <w:sz w:val="28"/>
          <w:szCs w:val="28"/>
          <w:lang w:eastAsia="ru-RU"/>
        </w:rPr>
        <w:t xml:space="preserve"> района Республики Крым </w:t>
      </w:r>
      <w:bookmarkEnd w:id="1"/>
      <w:bookmarkEnd w:id="2"/>
      <w:bookmarkEnd w:id="3"/>
      <w:r w:rsidRPr="00BD16C2">
        <w:rPr>
          <w:rFonts w:ascii="Times New Roman" w:eastAsia="Times New Roman" w:hAnsi="Times New Roman" w:cs="Times New Roman"/>
          <w:sz w:val="28"/>
          <w:szCs w:val="28"/>
          <w:lang w:eastAsia="ru-RU"/>
        </w:rPr>
        <w:t xml:space="preserve">земельный налог обязательный к уплате на территории Березовского сельского поселения </w:t>
      </w:r>
      <w:proofErr w:type="spellStart"/>
      <w:r w:rsidRPr="00BD16C2">
        <w:rPr>
          <w:rFonts w:ascii="Times New Roman" w:eastAsia="Times New Roman" w:hAnsi="Times New Roman" w:cs="Times New Roman"/>
          <w:sz w:val="28"/>
          <w:szCs w:val="28"/>
          <w:lang w:eastAsia="ru-RU"/>
        </w:rPr>
        <w:t>Раздольненского</w:t>
      </w:r>
      <w:proofErr w:type="spellEnd"/>
      <w:r w:rsidRPr="00BD16C2">
        <w:rPr>
          <w:rFonts w:ascii="Times New Roman" w:eastAsia="Times New Roman" w:hAnsi="Times New Roman" w:cs="Times New Roman"/>
          <w:sz w:val="28"/>
          <w:szCs w:val="28"/>
          <w:lang w:eastAsia="ru-RU"/>
        </w:rPr>
        <w:t xml:space="preserve"> района Республики Крым.</w:t>
      </w:r>
    </w:p>
    <w:p w:rsidR="00BD16C2" w:rsidRPr="00BD16C2" w:rsidRDefault="00BD16C2" w:rsidP="00BD16C2">
      <w:pPr>
        <w:autoSpaceDE w:val="0"/>
        <w:autoSpaceDN w:val="0"/>
        <w:adjustRightInd w:val="0"/>
        <w:spacing w:after="0" w:line="240" w:lineRule="auto"/>
        <w:jc w:val="both"/>
        <w:rPr>
          <w:rFonts w:ascii="Times New Roman" w:eastAsia="Times New Roman" w:hAnsi="Times New Roman" w:cs="Times New Roman"/>
          <w:sz w:val="28"/>
          <w:szCs w:val="28"/>
        </w:rPr>
      </w:pPr>
      <w:r w:rsidRPr="00BD16C2">
        <w:rPr>
          <w:rFonts w:ascii="Times New Roman" w:eastAsia="Times New Roman" w:hAnsi="Times New Roman" w:cs="Times New Roman"/>
          <w:sz w:val="28"/>
          <w:szCs w:val="28"/>
        </w:rPr>
        <w:t xml:space="preserve">2.Утвердить Порядок уплаты земельного налога на территории муниципального образования Березовское сельское поселение </w:t>
      </w:r>
      <w:proofErr w:type="spellStart"/>
      <w:r w:rsidRPr="00BD16C2">
        <w:rPr>
          <w:rFonts w:ascii="Times New Roman" w:eastAsia="Times New Roman" w:hAnsi="Times New Roman" w:cs="Times New Roman"/>
          <w:sz w:val="28"/>
          <w:szCs w:val="28"/>
        </w:rPr>
        <w:t>Раздольненского</w:t>
      </w:r>
      <w:proofErr w:type="spellEnd"/>
      <w:r w:rsidRPr="00BD16C2">
        <w:rPr>
          <w:rFonts w:ascii="Times New Roman" w:eastAsia="Times New Roman" w:hAnsi="Times New Roman" w:cs="Times New Roman"/>
          <w:sz w:val="28"/>
          <w:szCs w:val="28"/>
        </w:rPr>
        <w:t xml:space="preserve"> района Республ</w:t>
      </w:r>
      <w:r>
        <w:rPr>
          <w:rFonts w:ascii="Times New Roman" w:eastAsia="Times New Roman" w:hAnsi="Times New Roman" w:cs="Times New Roman"/>
          <w:sz w:val="28"/>
          <w:szCs w:val="28"/>
        </w:rPr>
        <w:t xml:space="preserve">ики Крым на 2017 год </w:t>
      </w:r>
      <w:r w:rsidRPr="00BD16C2">
        <w:rPr>
          <w:rFonts w:ascii="Times New Roman" w:eastAsia="Times New Roman" w:hAnsi="Times New Roman" w:cs="Times New Roman"/>
          <w:sz w:val="28"/>
          <w:szCs w:val="28"/>
        </w:rPr>
        <w:t>согласно приложению.</w:t>
      </w:r>
    </w:p>
    <w:p w:rsidR="00BD16C2" w:rsidRPr="00BD16C2" w:rsidRDefault="00BD16C2" w:rsidP="00BD16C2">
      <w:pPr>
        <w:spacing w:before="100" w:after="0" w:line="240" w:lineRule="auto"/>
        <w:jc w:val="both"/>
        <w:rPr>
          <w:rFonts w:ascii="Times New Roman" w:eastAsia="Times New Roman" w:hAnsi="Times New Roman" w:cs="Times New Roman"/>
          <w:sz w:val="28"/>
          <w:szCs w:val="28"/>
          <w:lang w:eastAsia="ru-RU"/>
        </w:rPr>
      </w:pPr>
      <w:r w:rsidRPr="00BD16C2">
        <w:rPr>
          <w:rFonts w:ascii="Times New Roman" w:eastAsia="Times New Roman" w:hAnsi="Times New Roman" w:cs="Times New Roman"/>
          <w:color w:val="000000"/>
          <w:sz w:val="28"/>
          <w:szCs w:val="28"/>
          <w:shd w:val="clear" w:color="auto" w:fill="FFFFFF"/>
          <w:lang w:eastAsia="ru-RU"/>
        </w:rPr>
        <w:t>3</w:t>
      </w:r>
      <w:r w:rsidRPr="00BD16C2">
        <w:rPr>
          <w:rFonts w:ascii="Times New Roman" w:eastAsia="Times New Roman" w:hAnsi="Times New Roman" w:cs="Times New Roman"/>
          <w:color w:val="000000"/>
          <w:sz w:val="28"/>
          <w:szCs w:val="28"/>
          <w:lang w:eastAsia="ru-RU"/>
        </w:rPr>
        <w:t xml:space="preserve">. Контроль за исполнением решения возложить на постоянную комиссию Березовского сельского совета </w:t>
      </w:r>
      <w:r w:rsidRPr="00BD16C2">
        <w:rPr>
          <w:rFonts w:ascii="Times New Roman" w:eastAsia="Times New Roman" w:hAnsi="Times New Roman" w:cs="Times New Roman"/>
          <w:sz w:val="28"/>
          <w:szCs w:val="28"/>
          <w:lang w:eastAsia="ru-RU"/>
        </w:rPr>
        <w:t>по бюджету, налогам, муниципальной собственности, земельных и имущественных отношений, социально-экономическому развитию.</w:t>
      </w:r>
    </w:p>
    <w:p w:rsidR="00BD16C2" w:rsidRPr="00BD16C2" w:rsidRDefault="00BD16C2" w:rsidP="00BD16C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bidi="hi-IN"/>
        </w:rPr>
      </w:pPr>
      <w:r w:rsidRPr="00BD16C2">
        <w:rPr>
          <w:rFonts w:ascii="Times New Roman" w:eastAsia="Times New Roman" w:hAnsi="Times New Roman" w:cs="Times New Roman"/>
          <w:sz w:val="28"/>
          <w:szCs w:val="28"/>
          <w:lang w:eastAsia="ru-RU"/>
        </w:rPr>
        <w:t xml:space="preserve">4. </w:t>
      </w:r>
      <w:r w:rsidRPr="00BD16C2">
        <w:rPr>
          <w:rFonts w:ascii="Times New Roman" w:eastAsia="Times New Roman" w:hAnsi="Times New Roman" w:cs="Times New Roman"/>
          <w:color w:val="000000"/>
          <w:sz w:val="28"/>
          <w:szCs w:val="28"/>
          <w:shd w:val="clear" w:color="auto" w:fill="FFFFFF"/>
          <w:lang w:eastAsia="ru-RU"/>
        </w:rPr>
        <w:t>Обнародовать настоящее решение путем размещения на информационном стенде Березовского сельского совета</w:t>
      </w:r>
      <w:r w:rsidRPr="00BD16C2">
        <w:rPr>
          <w:rFonts w:ascii="Times New Roman" w:eastAsia="Arial Unicode MS" w:hAnsi="Times New Roman" w:cs="Times New Roman"/>
          <w:color w:val="000000"/>
          <w:sz w:val="28"/>
          <w:szCs w:val="28"/>
          <w:lang w:eastAsia="ru-RU"/>
        </w:rPr>
        <w:t xml:space="preserve"> и   </w:t>
      </w:r>
      <w:r w:rsidRPr="00BD16C2">
        <w:rPr>
          <w:rFonts w:ascii="Times New Roman" w:eastAsia="Times New Roman" w:hAnsi="Times New Roman" w:cs="Times New Roman"/>
          <w:sz w:val="28"/>
          <w:szCs w:val="28"/>
          <w:lang w:eastAsia="ru-RU"/>
        </w:rPr>
        <w:t xml:space="preserve">на официальном сайте Администрации в сети Интернет </w:t>
      </w:r>
      <w:proofErr w:type="gramStart"/>
      <w:r w:rsidRPr="00BD16C2">
        <w:rPr>
          <w:rFonts w:ascii="Times New Roman" w:eastAsia="Times New Roman" w:hAnsi="Times New Roman" w:cs="Times New Roman"/>
          <w:sz w:val="28"/>
          <w:szCs w:val="28"/>
          <w:lang w:eastAsia="ru-RU"/>
        </w:rPr>
        <w:t>( http://berezovkassovet.ru/</w:t>
      </w:r>
      <w:proofErr w:type="gramEnd"/>
      <w:r w:rsidRPr="00BD16C2">
        <w:rPr>
          <w:rFonts w:ascii="Times New Roman" w:eastAsia="Times New Roman" w:hAnsi="Times New Roman" w:cs="Times New Roman"/>
          <w:sz w:val="28"/>
          <w:szCs w:val="28"/>
          <w:lang w:eastAsia="ru-RU"/>
        </w:rPr>
        <w:t xml:space="preserve"> ).</w:t>
      </w:r>
    </w:p>
    <w:p w:rsidR="00BD16C2" w:rsidRPr="00BD16C2" w:rsidRDefault="00BD16C2" w:rsidP="00BD16C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D16C2">
        <w:rPr>
          <w:rFonts w:ascii="Times New Roman" w:eastAsia="Times New Roman" w:hAnsi="Times New Roman" w:cs="Times New Roman"/>
          <w:sz w:val="28"/>
          <w:szCs w:val="28"/>
          <w:lang w:eastAsia="ru-RU"/>
        </w:rPr>
        <w:t>5. Настоящее решение вступает в силу с 01 января 2017 года.</w:t>
      </w:r>
    </w:p>
    <w:p w:rsidR="00BD16C2" w:rsidRPr="00BD16C2" w:rsidRDefault="00BD16C2" w:rsidP="00BD16C2">
      <w:pPr>
        <w:spacing w:before="100" w:after="0" w:line="240" w:lineRule="auto"/>
        <w:jc w:val="both"/>
        <w:rPr>
          <w:rFonts w:ascii="Times New Roman" w:eastAsia="Times New Roman" w:hAnsi="Times New Roman" w:cs="Times New Roman"/>
          <w:sz w:val="28"/>
          <w:szCs w:val="28"/>
          <w:lang w:eastAsia="ru-RU"/>
        </w:rPr>
      </w:pPr>
    </w:p>
    <w:p w:rsidR="00BD16C2" w:rsidRPr="00BD16C2" w:rsidRDefault="00BD16C2" w:rsidP="00BD16C2">
      <w:pPr>
        <w:suppressAutoHyphens/>
        <w:spacing w:after="0" w:line="240" w:lineRule="auto"/>
        <w:rPr>
          <w:rFonts w:ascii="Times New Roman" w:eastAsia="Times New Roman" w:hAnsi="Times New Roman" w:cs="Times New Roman"/>
          <w:color w:val="000000"/>
          <w:sz w:val="28"/>
          <w:szCs w:val="28"/>
          <w:lang w:eastAsia="ru-RU"/>
        </w:rPr>
      </w:pPr>
      <w:r w:rsidRPr="00BD16C2">
        <w:rPr>
          <w:rFonts w:ascii="Times New Roman" w:eastAsia="Times New Roman" w:hAnsi="Times New Roman" w:cs="Times New Roman"/>
          <w:color w:val="000000"/>
          <w:sz w:val="28"/>
          <w:szCs w:val="28"/>
          <w:lang w:eastAsia="ru-RU"/>
        </w:rPr>
        <w:t>Председатель Березовского</w:t>
      </w:r>
    </w:p>
    <w:p w:rsidR="00BD16C2" w:rsidRPr="00BD16C2" w:rsidRDefault="00BD16C2" w:rsidP="00BD16C2">
      <w:pPr>
        <w:suppressAutoHyphens/>
        <w:spacing w:after="0" w:line="240" w:lineRule="auto"/>
        <w:rPr>
          <w:rFonts w:ascii="Times New Roman" w:eastAsia="Times New Roman" w:hAnsi="Times New Roman" w:cs="Times New Roman"/>
          <w:color w:val="000000"/>
          <w:sz w:val="28"/>
          <w:szCs w:val="28"/>
          <w:lang w:eastAsia="ru-RU"/>
        </w:rPr>
      </w:pPr>
      <w:r w:rsidRPr="00BD16C2">
        <w:rPr>
          <w:rFonts w:ascii="Times New Roman" w:eastAsia="Times New Roman" w:hAnsi="Times New Roman" w:cs="Times New Roman"/>
          <w:color w:val="000000"/>
          <w:sz w:val="28"/>
          <w:szCs w:val="28"/>
          <w:lang w:eastAsia="ru-RU"/>
        </w:rPr>
        <w:t xml:space="preserve"> сельского сов</w:t>
      </w:r>
      <w:r>
        <w:rPr>
          <w:rFonts w:ascii="Times New Roman" w:eastAsia="Times New Roman" w:hAnsi="Times New Roman" w:cs="Times New Roman"/>
          <w:color w:val="000000"/>
          <w:sz w:val="28"/>
          <w:szCs w:val="28"/>
          <w:lang w:eastAsia="ru-RU"/>
        </w:rPr>
        <w:t xml:space="preserve">ета                     </w:t>
      </w:r>
      <w:r w:rsidRPr="00BD16C2">
        <w:rPr>
          <w:rFonts w:ascii="Times New Roman" w:eastAsia="Times New Roman" w:hAnsi="Times New Roman" w:cs="Times New Roman"/>
          <w:color w:val="000000"/>
          <w:sz w:val="28"/>
          <w:szCs w:val="28"/>
          <w:lang w:eastAsia="ru-RU"/>
        </w:rPr>
        <w:t xml:space="preserve">                                                               </w:t>
      </w:r>
      <w:proofErr w:type="spellStart"/>
      <w:r w:rsidRPr="00BD16C2">
        <w:rPr>
          <w:rFonts w:ascii="Times New Roman" w:eastAsia="Times New Roman" w:hAnsi="Times New Roman" w:cs="Times New Roman"/>
          <w:color w:val="000000"/>
          <w:sz w:val="28"/>
          <w:szCs w:val="28"/>
          <w:lang w:eastAsia="ru-RU"/>
        </w:rPr>
        <w:t>А.Б.Назар</w:t>
      </w:r>
      <w:proofErr w:type="spellEnd"/>
      <w:r w:rsidRPr="00BD16C2">
        <w:rPr>
          <w:rFonts w:ascii="Times New Roman" w:eastAsia="Times New Roman" w:hAnsi="Times New Roman" w:cs="Times New Roman"/>
          <w:color w:val="000000"/>
          <w:sz w:val="28"/>
          <w:szCs w:val="28"/>
          <w:lang w:eastAsia="ru-RU"/>
        </w:rPr>
        <w:t xml:space="preserve">   </w:t>
      </w:r>
    </w:p>
    <w:p w:rsidR="00BD16C2" w:rsidRPr="00BD16C2" w:rsidRDefault="00BD16C2" w:rsidP="00BD16C2">
      <w:pPr>
        <w:suppressAutoHyphens/>
        <w:spacing w:after="0" w:line="240" w:lineRule="auto"/>
        <w:ind w:firstLine="360"/>
        <w:rPr>
          <w:rFonts w:ascii="Times New Roman" w:eastAsia="Times New Roman" w:hAnsi="Times New Roman" w:cs="Times New Roman"/>
          <w:sz w:val="24"/>
          <w:szCs w:val="24"/>
          <w:lang w:eastAsia="ru-RU"/>
        </w:rPr>
      </w:pPr>
    </w:p>
    <w:p w:rsidR="00BD16C2" w:rsidRPr="00BD16C2" w:rsidRDefault="00BD16C2" w:rsidP="00BD16C2">
      <w:pPr>
        <w:suppressAutoHyphens/>
        <w:spacing w:after="0" w:line="240" w:lineRule="auto"/>
        <w:ind w:firstLine="360"/>
        <w:rPr>
          <w:rFonts w:ascii="Times New Roman" w:eastAsia="Times New Roman" w:hAnsi="Times New Roman" w:cs="Times New Roman"/>
          <w:sz w:val="24"/>
          <w:szCs w:val="24"/>
          <w:lang w:eastAsia="ru-RU"/>
        </w:rPr>
      </w:pPr>
    </w:p>
    <w:p w:rsidR="00BD16C2" w:rsidRPr="00BD16C2" w:rsidRDefault="00BD16C2" w:rsidP="00BD16C2">
      <w:pPr>
        <w:suppressAutoHyphens/>
        <w:spacing w:after="0" w:line="240" w:lineRule="auto"/>
        <w:ind w:firstLine="360"/>
        <w:rPr>
          <w:rFonts w:ascii="Times New Roman" w:eastAsia="Times New Roman" w:hAnsi="Times New Roman" w:cs="Times New Roman"/>
          <w:sz w:val="24"/>
          <w:szCs w:val="24"/>
          <w:lang w:eastAsia="ru-RU"/>
        </w:rPr>
      </w:pPr>
    </w:p>
    <w:p w:rsidR="00BD16C2" w:rsidRPr="00BD16C2" w:rsidRDefault="00BD16C2" w:rsidP="00BD16C2">
      <w:pPr>
        <w:suppressAutoHyphens/>
        <w:spacing w:after="0" w:line="240" w:lineRule="auto"/>
        <w:ind w:firstLine="360"/>
        <w:rPr>
          <w:rFonts w:ascii="Times New Roman" w:eastAsia="Times New Roman" w:hAnsi="Times New Roman" w:cs="Times New Roman"/>
          <w:sz w:val="24"/>
          <w:szCs w:val="24"/>
          <w:lang w:eastAsia="ru-RU"/>
        </w:rPr>
      </w:pPr>
    </w:p>
    <w:p w:rsidR="00BD16C2" w:rsidRPr="00BD16C2" w:rsidRDefault="00BD16C2" w:rsidP="00BD16C2">
      <w:pPr>
        <w:suppressAutoHyphens/>
        <w:spacing w:after="0" w:line="240" w:lineRule="auto"/>
        <w:ind w:firstLine="360"/>
        <w:rPr>
          <w:rFonts w:ascii="Times New Roman" w:eastAsia="Times New Roman" w:hAnsi="Times New Roman" w:cs="Times New Roman"/>
          <w:sz w:val="24"/>
          <w:szCs w:val="24"/>
          <w:lang w:eastAsia="ru-RU"/>
        </w:rPr>
      </w:pPr>
    </w:p>
    <w:p w:rsidR="00BD16C2" w:rsidRPr="00BD16C2" w:rsidRDefault="00BD16C2" w:rsidP="00BD16C2">
      <w:pPr>
        <w:suppressAutoHyphens/>
        <w:spacing w:after="0" w:line="240" w:lineRule="auto"/>
        <w:ind w:firstLine="360"/>
        <w:rPr>
          <w:rFonts w:ascii="Times New Roman" w:eastAsia="Times New Roman" w:hAnsi="Times New Roman" w:cs="Times New Roman"/>
          <w:sz w:val="24"/>
          <w:szCs w:val="24"/>
          <w:lang w:eastAsia="ru-RU"/>
        </w:rPr>
      </w:pPr>
    </w:p>
    <w:p w:rsidR="00BD16C2" w:rsidRPr="00BD16C2" w:rsidRDefault="00BD16C2" w:rsidP="00BD16C2">
      <w:pPr>
        <w:suppressAutoHyphens/>
        <w:spacing w:after="0" w:line="240" w:lineRule="auto"/>
        <w:ind w:firstLine="360"/>
        <w:rPr>
          <w:rFonts w:ascii="Times New Roman" w:eastAsia="Times New Roman" w:hAnsi="Times New Roman" w:cs="Times New Roman"/>
          <w:sz w:val="24"/>
          <w:szCs w:val="24"/>
          <w:lang w:eastAsia="ru-RU"/>
        </w:rPr>
      </w:pPr>
    </w:p>
    <w:p w:rsidR="00BD16C2" w:rsidRPr="00BD16C2" w:rsidRDefault="00BD16C2" w:rsidP="00BD16C2">
      <w:pPr>
        <w:suppressAutoHyphens/>
        <w:spacing w:after="0" w:line="240" w:lineRule="auto"/>
        <w:ind w:firstLine="360"/>
        <w:rPr>
          <w:rFonts w:ascii="Times New Roman" w:eastAsia="Times New Roman" w:hAnsi="Times New Roman" w:cs="Times New Roman"/>
          <w:sz w:val="24"/>
          <w:szCs w:val="24"/>
          <w:lang w:eastAsia="ru-RU"/>
        </w:rPr>
      </w:pPr>
    </w:p>
    <w:p w:rsidR="00BD16C2" w:rsidRPr="00BD16C2" w:rsidRDefault="00BD16C2" w:rsidP="00BD16C2">
      <w:pPr>
        <w:suppressAutoHyphens/>
        <w:spacing w:after="0" w:line="240" w:lineRule="auto"/>
        <w:ind w:firstLine="360"/>
        <w:rPr>
          <w:rFonts w:ascii="Times New Roman" w:eastAsia="Times New Roman" w:hAnsi="Times New Roman" w:cs="Times New Roman"/>
          <w:sz w:val="24"/>
          <w:szCs w:val="24"/>
          <w:lang w:eastAsia="ru-RU"/>
        </w:rPr>
      </w:pPr>
    </w:p>
    <w:p w:rsidR="00BD16C2" w:rsidRPr="00BD16C2" w:rsidRDefault="00BD16C2" w:rsidP="00BD16C2">
      <w:pPr>
        <w:suppressAutoHyphens/>
        <w:spacing w:after="0" w:line="240" w:lineRule="auto"/>
        <w:ind w:firstLine="360"/>
        <w:rPr>
          <w:rFonts w:ascii="Times New Roman" w:eastAsia="Times New Roman" w:hAnsi="Times New Roman" w:cs="Times New Roman"/>
          <w:sz w:val="24"/>
          <w:szCs w:val="24"/>
          <w:lang w:eastAsia="ru-RU"/>
        </w:rPr>
      </w:pPr>
    </w:p>
    <w:p w:rsidR="00BD16C2" w:rsidRPr="00BD16C2" w:rsidRDefault="00BD16C2" w:rsidP="00BD16C2">
      <w:pPr>
        <w:suppressAutoHyphens/>
        <w:spacing w:after="0" w:line="240" w:lineRule="auto"/>
        <w:ind w:firstLine="360"/>
        <w:rPr>
          <w:rFonts w:ascii="Times New Roman" w:eastAsia="Times New Roman" w:hAnsi="Times New Roman" w:cs="Times New Roman"/>
          <w:sz w:val="24"/>
          <w:szCs w:val="24"/>
          <w:lang w:eastAsia="ru-RU"/>
        </w:rPr>
      </w:pPr>
    </w:p>
    <w:p w:rsidR="00BD16C2" w:rsidRPr="00BD16C2" w:rsidRDefault="00BD16C2" w:rsidP="00BD16C2">
      <w:pPr>
        <w:suppressAutoHyphens/>
        <w:spacing w:after="0" w:line="240" w:lineRule="auto"/>
        <w:ind w:firstLine="360"/>
        <w:rPr>
          <w:rFonts w:ascii="Times New Roman" w:eastAsia="Times New Roman" w:hAnsi="Times New Roman" w:cs="Times New Roman"/>
          <w:sz w:val="24"/>
          <w:szCs w:val="24"/>
          <w:lang w:eastAsia="ru-RU"/>
        </w:rPr>
      </w:pPr>
    </w:p>
    <w:p w:rsidR="00BD16C2" w:rsidRPr="00BD16C2" w:rsidRDefault="00BD16C2" w:rsidP="00BD16C2">
      <w:pPr>
        <w:suppressAutoHyphens/>
        <w:spacing w:after="0" w:line="240" w:lineRule="auto"/>
        <w:ind w:firstLine="360"/>
        <w:rPr>
          <w:rFonts w:ascii="Times New Roman" w:eastAsia="Times New Roman" w:hAnsi="Times New Roman" w:cs="Times New Roman"/>
          <w:sz w:val="24"/>
          <w:szCs w:val="24"/>
          <w:lang w:eastAsia="ru-RU"/>
        </w:rPr>
      </w:pPr>
    </w:p>
    <w:p w:rsidR="00BD16C2" w:rsidRPr="00BD16C2" w:rsidRDefault="00BD16C2" w:rsidP="00BD16C2">
      <w:pPr>
        <w:suppressAutoHyphens/>
        <w:spacing w:after="0" w:line="240" w:lineRule="auto"/>
        <w:ind w:firstLine="360"/>
        <w:rPr>
          <w:rFonts w:ascii="Times New Roman" w:eastAsia="Times New Roman" w:hAnsi="Times New Roman" w:cs="Times New Roman"/>
          <w:sz w:val="24"/>
          <w:szCs w:val="24"/>
          <w:lang w:eastAsia="ru-RU"/>
        </w:rPr>
      </w:pPr>
    </w:p>
    <w:p w:rsidR="00BD16C2" w:rsidRDefault="00BD16C2" w:rsidP="00BD16C2">
      <w:pPr>
        <w:suppressAutoHyphens/>
        <w:spacing w:after="0" w:line="240" w:lineRule="auto"/>
        <w:ind w:firstLine="360"/>
        <w:rPr>
          <w:rFonts w:ascii="Times New Roman" w:eastAsia="Times New Roman" w:hAnsi="Times New Roman" w:cs="Times New Roman"/>
          <w:sz w:val="24"/>
          <w:szCs w:val="24"/>
          <w:lang w:eastAsia="ru-RU"/>
        </w:rPr>
      </w:pPr>
    </w:p>
    <w:p w:rsidR="00BD16C2" w:rsidRDefault="00BD16C2" w:rsidP="00BD16C2">
      <w:pPr>
        <w:suppressAutoHyphens/>
        <w:spacing w:after="0" w:line="240" w:lineRule="auto"/>
        <w:ind w:firstLine="360"/>
        <w:rPr>
          <w:rFonts w:ascii="Times New Roman" w:eastAsia="Times New Roman" w:hAnsi="Times New Roman" w:cs="Times New Roman"/>
          <w:sz w:val="24"/>
          <w:szCs w:val="24"/>
          <w:lang w:eastAsia="ru-RU"/>
        </w:rPr>
      </w:pPr>
    </w:p>
    <w:p w:rsidR="00BD16C2" w:rsidRDefault="00BD16C2" w:rsidP="00BD16C2">
      <w:pPr>
        <w:suppressAutoHyphens/>
        <w:spacing w:after="0" w:line="240" w:lineRule="auto"/>
        <w:ind w:firstLine="360"/>
        <w:rPr>
          <w:rFonts w:ascii="Times New Roman" w:eastAsia="Times New Roman" w:hAnsi="Times New Roman" w:cs="Times New Roman"/>
          <w:sz w:val="24"/>
          <w:szCs w:val="24"/>
          <w:lang w:eastAsia="ru-RU"/>
        </w:rPr>
      </w:pPr>
    </w:p>
    <w:p w:rsidR="00BD16C2" w:rsidRDefault="00BD16C2" w:rsidP="00BD16C2">
      <w:pPr>
        <w:suppressAutoHyphens/>
        <w:spacing w:after="0" w:line="240" w:lineRule="auto"/>
        <w:ind w:firstLine="360"/>
        <w:rPr>
          <w:rFonts w:ascii="Times New Roman" w:eastAsia="Times New Roman" w:hAnsi="Times New Roman" w:cs="Times New Roman"/>
          <w:sz w:val="24"/>
          <w:szCs w:val="24"/>
          <w:lang w:eastAsia="ru-RU"/>
        </w:rPr>
      </w:pPr>
    </w:p>
    <w:p w:rsidR="00BD16C2" w:rsidRDefault="00BD16C2" w:rsidP="00BD16C2">
      <w:pPr>
        <w:suppressAutoHyphens/>
        <w:spacing w:after="0" w:line="240" w:lineRule="auto"/>
        <w:ind w:firstLine="360"/>
        <w:rPr>
          <w:rFonts w:ascii="Times New Roman" w:eastAsia="Times New Roman" w:hAnsi="Times New Roman" w:cs="Times New Roman"/>
          <w:sz w:val="24"/>
          <w:szCs w:val="24"/>
          <w:lang w:eastAsia="ru-RU"/>
        </w:rPr>
      </w:pPr>
    </w:p>
    <w:p w:rsidR="00BD16C2" w:rsidRDefault="00BD16C2" w:rsidP="00BD16C2">
      <w:pPr>
        <w:suppressAutoHyphens/>
        <w:spacing w:after="0" w:line="240" w:lineRule="auto"/>
        <w:ind w:firstLine="360"/>
        <w:rPr>
          <w:rFonts w:ascii="Times New Roman" w:eastAsia="Times New Roman" w:hAnsi="Times New Roman" w:cs="Times New Roman"/>
          <w:sz w:val="24"/>
          <w:szCs w:val="24"/>
          <w:lang w:eastAsia="ru-RU"/>
        </w:rPr>
      </w:pPr>
    </w:p>
    <w:p w:rsidR="00BD16C2" w:rsidRDefault="00BD16C2" w:rsidP="00BD16C2">
      <w:pPr>
        <w:suppressAutoHyphens/>
        <w:spacing w:after="0" w:line="240" w:lineRule="auto"/>
        <w:ind w:firstLine="360"/>
        <w:rPr>
          <w:rFonts w:ascii="Times New Roman" w:eastAsia="Times New Roman" w:hAnsi="Times New Roman" w:cs="Times New Roman"/>
          <w:sz w:val="24"/>
          <w:szCs w:val="24"/>
          <w:lang w:eastAsia="ru-RU"/>
        </w:rPr>
      </w:pPr>
    </w:p>
    <w:p w:rsidR="00BD16C2" w:rsidRDefault="00BD16C2" w:rsidP="00BD16C2">
      <w:pPr>
        <w:suppressAutoHyphens/>
        <w:spacing w:after="0" w:line="240" w:lineRule="auto"/>
        <w:ind w:firstLine="360"/>
        <w:rPr>
          <w:rFonts w:ascii="Times New Roman" w:eastAsia="Times New Roman" w:hAnsi="Times New Roman" w:cs="Times New Roman"/>
          <w:sz w:val="24"/>
          <w:szCs w:val="24"/>
          <w:lang w:eastAsia="ru-RU"/>
        </w:rPr>
      </w:pPr>
    </w:p>
    <w:p w:rsidR="00BD16C2" w:rsidRPr="00BD16C2" w:rsidRDefault="00BD16C2" w:rsidP="00BD16C2">
      <w:pPr>
        <w:suppressAutoHyphens/>
        <w:spacing w:after="0" w:line="240" w:lineRule="auto"/>
        <w:ind w:firstLine="360"/>
        <w:rPr>
          <w:rFonts w:ascii="Times New Roman" w:eastAsia="Times New Roman" w:hAnsi="Times New Roman" w:cs="Times New Roman"/>
          <w:sz w:val="24"/>
          <w:szCs w:val="24"/>
          <w:lang w:eastAsia="ru-RU"/>
        </w:rPr>
      </w:pPr>
    </w:p>
    <w:p w:rsidR="00BD16C2" w:rsidRPr="00BD16C2" w:rsidRDefault="00BD16C2" w:rsidP="00BD16C2">
      <w:pPr>
        <w:tabs>
          <w:tab w:val="left" w:pos="709"/>
        </w:tabs>
        <w:suppressAutoHyphens/>
        <w:spacing w:after="0" w:line="100" w:lineRule="atLeast"/>
        <w:jc w:val="both"/>
        <w:rPr>
          <w:rFonts w:ascii="Times New Roman" w:eastAsia="Times New Roman" w:hAnsi="Times New Roman" w:cs="Times New Roman"/>
          <w:bCs/>
          <w:kern w:val="32"/>
          <w:sz w:val="28"/>
          <w:szCs w:val="28"/>
          <w:lang w:eastAsia="ru-RU"/>
        </w:rPr>
      </w:pPr>
      <w:r w:rsidRPr="00BD16C2">
        <w:rPr>
          <w:rFonts w:ascii="Times New Roman" w:eastAsia="Times New Roman" w:hAnsi="Times New Roman" w:cs="Times New Roman"/>
          <w:bCs/>
          <w:kern w:val="32"/>
          <w:sz w:val="28"/>
          <w:szCs w:val="28"/>
          <w:lang w:eastAsia="ru-RU"/>
        </w:rPr>
        <w:lastRenderedPageBreak/>
        <w:t xml:space="preserve">                                                                         Приложение к решению </w:t>
      </w:r>
    </w:p>
    <w:p w:rsidR="00BD16C2" w:rsidRPr="00BD16C2" w:rsidRDefault="00BD16C2" w:rsidP="00BD16C2">
      <w:pPr>
        <w:tabs>
          <w:tab w:val="left" w:pos="709"/>
        </w:tabs>
        <w:suppressAutoHyphens/>
        <w:spacing w:after="0" w:line="100" w:lineRule="atLeast"/>
        <w:jc w:val="both"/>
        <w:rPr>
          <w:rFonts w:ascii="Times New Roman" w:eastAsia="Times New Roman" w:hAnsi="Times New Roman" w:cs="Times New Roman"/>
          <w:bCs/>
          <w:kern w:val="32"/>
          <w:sz w:val="28"/>
          <w:szCs w:val="28"/>
          <w:lang w:eastAsia="ru-RU"/>
        </w:rPr>
      </w:pPr>
      <w:r w:rsidRPr="00BD16C2">
        <w:rPr>
          <w:rFonts w:ascii="Times New Roman" w:eastAsia="Times New Roman" w:hAnsi="Times New Roman" w:cs="Times New Roman"/>
          <w:bCs/>
          <w:kern w:val="32"/>
          <w:sz w:val="28"/>
          <w:szCs w:val="28"/>
          <w:lang w:eastAsia="ru-RU"/>
        </w:rPr>
        <w:t xml:space="preserve">                                               </w:t>
      </w:r>
      <w:r>
        <w:rPr>
          <w:rFonts w:ascii="Times New Roman" w:eastAsia="Times New Roman" w:hAnsi="Times New Roman" w:cs="Times New Roman"/>
          <w:bCs/>
          <w:kern w:val="32"/>
          <w:sz w:val="28"/>
          <w:szCs w:val="28"/>
          <w:lang w:eastAsia="ru-RU"/>
        </w:rPr>
        <w:t xml:space="preserve">                            41 </w:t>
      </w:r>
      <w:r w:rsidRPr="00BD16C2">
        <w:rPr>
          <w:rFonts w:ascii="Times New Roman" w:eastAsia="Times New Roman" w:hAnsi="Times New Roman" w:cs="Times New Roman"/>
          <w:bCs/>
          <w:kern w:val="32"/>
          <w:sz w:val="28"/>
          <w:szCs w:val="28"/>
          <w:lang w:eastAsia="ru-RU"/>
        </w:rPr>
        <w:t xml:space="preserve">заседания </w:t>
      </w:r>
    </w:p>
    <w:p w:rsidR="00BD16C2" w:rsidRPr="00BD16C2" w:rsidRDefault="00BD16C2" w:rsidP="00BD16C2">
      <w:pPr>
        <w:tabs>
          <w:tab w:val="left" w:pos="709"/>
        </w:tabs>
        <w:suppressAutoHyphens/>
        <w:spacing w:after="0" w:line="100" w:lineRule="atLeast"/>
        <w:jc w:val="both"/>
        <w:rPr>
          <w:rFonts w:ascii="Times New Roman" w:eastAsia="Times New Roman" w:hAnsi="Times New Roman" w:cs="Times New Roman"/>
          <w:bCs/>
          <w:kern w:val="32"/>
          <w:sz w:val="28"/>
          <w:szCs w:val="28"/>
          <w:lang w:eastAsia="ru-RU"/>
        </w:rPr>
      </w:pPr>
      <w:r w:rsidRPr="00BD16C2">
        <w:rPr>
          <w:rFonts w:ascii="Times New Roman" w:eastAsia="Times New Roman" w:hAnsi="Times New Roman" w:cs="Times New Roman"/>
          <w:bCs/>
          <w:kern w:val="32"/>
          <w:sz w:val="28"/>
          <w:szCs w:val="28"/>
          <w:lang w:eastAsia="ru-RU"/>
        </w:rPr>
        <w:t xml:space="preserve">                                                                          Березовского сельского   </w:t>
      </w:r>
    </w:p>
    <w:p w:rsidR="00BD16C2" w:rsidRPr="00BD16C2" w:rsidRDefault="00BD16C2" w:rsidP="00BD16C2">
      <w:pPr>
        <w:tabs>
          <w:tab w:val="left" w:pos="709"/>
        </w:tabs>
        <w:suppressAutoHyphens/>
        <w:spacing w:after="0" w:line="100" w:lineRule="atLeast"/>
        <w:jc w:val="both"/>
        <w:rPr>
          <w:rFonts w:ascii="Times New Roman" w:eastAsia="Times New Roman" w:hAnsi="Times New Roman" w:cs="Times New Roman"/>
          <w:bCs/>
          <w:kern w:val="32"/>
          <w:sz w:val="28"/>
          <w:szCs w:val="28"/>
          <w:lang w:eastAsia="ru-RU"/>
        </w:rPr>
      </w:pPr>
      <w:r w:rsidRPr="00BD16C2">
        <w:rPr>
          <w:rFonts w:ascii="Times New Roman" w:eastAsia="Times New Roman" w:hAnsi="Times New Roman" w:cs="Times New Roman"/>
          <w:bCs/>
          <w:kern w:val="32"/>
          <w:sz w:val="28"/>
          <w:szCs w:val="28"/>
          <w:lang w:eastAsia="ru-RU"/>
        </w:rPr>
        <w:t xml:space="preserve">                                                                          совета 1 созыва</w:t>
      </w:r>
    </w:p>
    <w:p w:rsidR="00BD16C2" w:rsidRPr="00BD16C2" w:rsidRDefault="00BD16C2" w:rsidP="00BD16C2">
      <w:pPr>
        <w:tabs>
          <w:tab w:val="left" w:pos="709"/>
        </w:tabs>
        <w:suppressAutoHyphens/>
        <w:spacing w:after="0" w:line="100" w:lineRule="atLeast"/>
        <w:jc w:val="both"/>
        <w:rPr>
          <w:rFonts w:ascii="Times New Roman" w:eastAsia="Times New Roman" w:hAnsi="Times New Roman" w:cs="Times New Roman"/>
          <w:bCs/>
          <w:kern w:val="32"/>
          <w:sz w:val="28"/>
          <w:szCs w:val="28"/>
          <w:lang w:eastAsia="ru-RU"/>
        </w:rPr>
      </w:pPr>
      <w:r w:rsidRPr="00BD16C2">
        <w:rPr>
          <w:rFonts w:ascii="Times New Roman" w:eastAsia="Times New Roman" w:hAnsi="Times New Roman" w:cs="Times New Roman"/>
          <w:bCs/>
          <w:kern w:val="32"/>
          <w:sz w:val="28"/>
          <w:szCs w:val="28"/>
          <w:lang w:eastAsia="ru-RU"/>
        </w:rPr>
        <w:t xml:space="preserve">                                                  </w:t>
      </w:r>
      <w:r>
        <w:rPr>
          <w:rFonts w:ascii="Times New Roman" w:eastAsia="Times New Roman" w:hAnsi="Times New Roman" w:cs="Times New Roman"/>
          <w:bCs/>
          <w:kern w:val="32"/>
          <w:sz w:val="28"/>
          <w:szCs w:val="28"/>
          <w:lang w:eastAsia="ru-RU"/>
        </w:rPr>
        <w:t xml:space="preserve">                        от 00.12</w:t>
      </w:r>
      <w:r w:rsidRPr="00BD16C2">
        <w:rPr>
          <w:rFonts w:ascii="Times New Roman" w:eastAsia="Times New Roman" w:hAnsi="Times New Roman" w:cs="Times New Roman"/>
          <w:bCs/>
          <w:kern w:val="32"/>
          <w:sz w:val="28"/>
          <w:szCs w:val="28"/>
          <w:lang w:eastAsia="ru-RU"/>
        </w:rPr>
        <w:t xml:space="preserve">.2016 года № </w:t>
      </w:r>
    </w:p>
    <w:p w:rsidR="00BD16C2" w:rsidRPr="00BD16C2" w:rsidRDefault="00BD16C2" w:rsidP="00BD16C2">
      <w:pPr>
        <w:suppressAutoHyphens/>
        <w:spacing w:after="0" w:line="240" w:lineRule="auto"/>
        <w:ind w:firstLine="360"/>
        <w:rPr>
          <w:rFonts w:ascii="Times New Roman" w:eastAsia="Times New Roman" w:hAnsi="Times New Roman" w:cs="Times New Roman"/>
          <w:sz w:val="24"/>
          <w:szCs w:val="24"/>
          <w:lang w:eastAsia="ru-RU"/>
        </w:rPr>
      </w:pPr>
    </w:p>
    <w:p w:rsidR="00BD16C2" w:rsidRPr="00BD16C2" w:rsidRDefault="00BD16C2" w:rsidP="00BD16C2">
      <w:pPr>
        <w:suppressAutoHyphens/>
        <w:spacing w:after="0" w:line="240" w:lineRule="auto"/>
        <w:ind w:firstLine="360"/>
        <w:rPr>
          <w:rFonts w:ascii="Times New Roman" w:eastAsia="Times New Roman" w:hAnsi="Times New Roman" w:cs="Times New Roman"/>
          <w:sz w:val="28"/>
          <w:szCs w:val="28"/>
          <w:lang w:eastAsia="ru-RU"/>
        </w:rPr>
      </w:pPr>
    </w:p>
    <w:p w:rsidR="00BD16C2" w:rsidRPr="00BD16C2" w:rsidRDefault="00BD16C2" w:rsidP="00BD16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r w:rsidRPr="00BD16C2">
        <w:rPr>
          <w:rFonts w:ascii="Times New Roman" w:eastAsia="Times New Roman" w:hAnsi="Times New Roman" w:cs="Times New Roman"/>
          <w:b/>
          <w:color w:val="000000"/>
          <w:sz w:val="28"/>
          <w:szCs w:val="28"/>
          <w:lang w:eastAsia="ru-RU"/>
        </w:rPr>
        <w:t>Порядок</w:t>
      </w:r>
    </w:p>
    <w:p w:rsidR="00BD16C2" w:rsidRPr="00BD16C2" w:rsidRDefault="00BD16C2" w:rsidP="00BD16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r w:rsidRPr="00BD16C2">
        <w:rPr>
          <w:rFonts w:ascii="Times New Roman" w:eastAsia="Times New Roman" w:hAnsi="Times New Roman" w:cs="Times New Roman"/>
          <w:b/>
          <w:color w:val="000000"/>
          <w:sz w:val="28"/>
          <w:szCs w:val="28"/>
          <w:lang w:eastAsia="ru-RU"/>
        </w:rPr>
        <w:t>уплаты земельного налога на территории муниципального</w:t>
      </w:r>
    </w:p>
    <w:p w:rsidR="00BD16C2" w:rsidRPr="00BD16C2" w:rsidRDefault="00BD16C2" w:rsidP="00BD16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sz w:val="28"/>
          <w:szCs w:val="28"/>
          <w:lang w:eastAsia="ru-RU"/>
        </w:rPr>
      </w:pPr>
      <w:r w:rsidRPr="00BD16C2">
        <w:rPr>
          <w:rFonts w:ascii="Times New Roman" w:eastAsia="Times New Roman" w:hAnsi="Times New Roman" w:cs="Times New Roman"/>
          <w:b/>
          <w:color w:val="000000"/>
          <w:sz w:val="28"/>
          <w:szCs w:val="28"/>
          <w:lang w:eastAsia="ru-RU"/>
        </w:rPr>
        <w:t xml:space="preserve">образования Березовское сельское поселение </w:t>
      </w:r>
      <w:proofErr w:type="spellStart"/>
      <w:r w:rsidRPr="00BD16C2">
        <w:rPr>
          <w:rFonts w:ascii="Times New Roman" w:eastAsia="Times New Roman" w:hAnsi="Times New Roman" w:cs="Times New Roman"/>
          <w:b/>
          <w:color w:val="000000"/>
          <w:sz w:val="28"/>
          <w:szCs w:val="28"/>
          <w:lang w:eastAsia="ru-RU"/>
        </w:rPr>
        <w:t>Раздольненского</w:t>
      </w:r>
      <w:proofErr w:type="spellEnd"/>
      <w:r w:rsidRPr="00BD16C2">
        <w:rPr>
          <w:rFonts w:ascii="Times New Roman" w:eastAsia="Times New Roman" w:hAnsi="Times New Roman" w:cs="Times New Roman"/>
          <w:b/>
          <w:color w:val="000000"/>
          <w:sz w:val="28"/>
          <w:szCs w:val="28"/>
          <w:lang w:eastAsia="ru-RU"/>
        </w:rPr>
        <w:t xml:space="preserve"> района Республики Крым на 2017 год</w:t>
      </w:r>
    </w:p>
    <w:p w:rsidR="00BD16C2" w:rsidRPr="00BD16C2" w:rsidRDefault="00BD16C2" w:rsidP="00BD16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p w:rsidR="00BD16C2" w:rsidRPr="00BD16C2" w:rsidRDefault="00BD16C2" w:rsidP="00BD16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sz w:val="28"/>
          <w:szCs w:val="28"/>
          <w:lang w:eastAsia="ru-RU"/>
        </w:rPr>
      </w:pPr>
      <w:r w:rsidRPr="00BD16C2">
        <w:rPr>
          <w:rFonts w:ascii="Times New Roman" w:eastAsia="Times New Roman" w:hAnsi="Times New Roman" w:cs="Times New Roman"/>
          <w:b/>
          <w:color w:val="000000"/>
          <w:sz w:val="28"/>
          <w:szCs w:val="28"/>
          <w:lang w:eastAsia="ru-RU"/>
        </w:rPr>
        <w:t>Статья 1.</w:t>
      </w:r>
      <w:r w:rsidRPr="00BD16C2">
        <w:rPr>
          <w:rFonts w:ascii="Times New Roman" w:eastAsia="Times New Roman" w:hAnsi="Times New Roman" w:cs="Times New Roman"/>
          <w:b/>
          <w:sz w:val="28"/>
          <w:szCs w:val="28"/>
          <w:lang w:eastAsia="ru-RU"/>
        </w:rPr>
        <w:t xml:space="preserve"> </w:t>
      </w:r>
      <w:r w:rsidRPr="00BD16C2">
        <w:rPr>
          <w:rFonts w:ascii="Times New Roman" w:eastAsia="Times New Roman" w:hAnsi="Times New Roman" w:cs="Times New Roman"/>
          <w:b/>
          <w:color w:val="000000"/>
          <w:sz w:val="28"/>
          <w:szCs w:val="28"/>
          <w:lang w:eastAsia="ru-RU"/>
        </w:rPr>
        <w:t>Общие положения</w:t>
      </w:r>
    </w:p>
    <w:p w:rsidR="00BD16C2" w:rsidRPr="00BD16C2" w:rsidRDefault="00BD16C2" w:rsidP="00BD16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lang w:eastAsia="ru-RU"/>
        </w:rPr>
      </w:pPr>
      <w:r w:rsidRPr="00BD16C2">
        <w:rPr>
          <w:rFonts w:ascii="Times New Roman" w:eastAsia="Times New Roman" w:hAnsi="Times New Roman" w:cs="Times New Roman"/>
          <w:color w:val="000000"/>
          <w:sz w:val="28"/>
          <w:szCs w:val="28"/>
          <w:lang w:eastAsia="ru-RU"/>
        </w:rPr>
        <w:t xml:space="preserve">    1.1</w:t>
      </w:r>
      <w:r w:rsidRPr="00BD16C2">
        <w:rPr>
          <w:rFonts w:ascii="Times New Roman" w:eastAsia="Times New Roman" w:hAnsi="Times New Roman" w:cs="Times New Roman"/>
          <w:b/>
          <w:color w:val="000000"/>
          <w:sz w:val="28"/>
          <w:szCs w:val="28"/>
          <w:lang w:eastAsia="ru-RU"/>
        </w:rPr>
        <w:t xml:space="preserve">. </w:t>
      </w:r>
      <w:r w:rsidRPr="00BD16C2">
        <w:rPr>
          <w:rFonts w:ascii="Times New Roman" w:eastAsia="Times New Roman" w:hAnsi="Times New Roman" w:cs="Times New Roman"/>
          <w:color w:val="000000"/>
          <w:sz w:val="28"/>
          <w:szCs w:val="28"/>
          <w:lang w:eastAsia="ru-RU"/>
        </w:rPr>
        <w:t xml:space="preserve">Настоящим решением в соответствии с Налоговым кодексом Российской Федерации устанавливается и вводится в действие </w:t>
      </w:r>
      <w:bookmarkStart w:id="4" w:name="OLE_LINK10"/>
      <w:bookmarkStart w:id="5" w:name="OLE_LINK9"/>
      <w:r w:rsidRPr="00BD16C2">
        <w:rPr>
          <w:rFonts w:ascii="Times New Roman" w:eastAsia="Times New Roman" w:hAnsi="Times New Roman" w:cs="Times New Roman"/>
          <w:color w:val="000000"/>
          <w:sz w:val="28"/>
          <w:szCs w:val="28"/>
          <w:lang w:eastAsia="ru-RU"/>
        </w:rPr>
        <w:t xml:space="preserve">на территории муниципального образования Березовское сельское поселение </w:t>
      </w:r>
      <w:bookmarkEnd w:id="4"/>
      <w:bookmarkEnd w:id="5"/>
      <w:r w:rsidRPr="00BD16C2">
        <w:rPr>
          <w:rFonts w:ascii="Times New Roman" w:eastAsia="Times New Roman" w:hAnsi="Times New Roman" w:cs="Times New Roman"/>
          <w:color w:val="000000"/>
          <w:sz w:val="28"/>
          <w:szCs w:val="28"/>
          <w:lang w:eastAsia="ru-RU"/>
        </w:rPr>
        <w:t>земельный налог, обязательный к уплате на территории муниципального образования Березовское сельское поселение, определяются налоговые ставки, порядок и сроки уплаты налога, налоговые льготы, а также основания для их использования налогоплательщиками.</w:t>
      </w:r>
    </w:p>
    <w:p w:rsidR="00BD16C2" w:rsidRPr="00BD16C2" w:rsidRDefault="00BD16C2" w:rsidP="00BD16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BD16C2">
        <w:rPr>
          <w:rFonts w:ascii="Times New Roman" w:eastAsia="Times New Roman" w:hAnsi="Times New Roman" w:cs="Times New Roman"/>
          <w:color w:val="000000"/>
          <w:sz w:val="28"/>
          <w:szCs w:val="28"/>
          <w:lang w:eastAsia="ru-RU"/>
        </w:rPr>
        <w:t>Иные положения, относящиеся к земельному налогу, определяются главой 31 Налогового кодекса Российской Федерации.</w:t>
      </w:r>
    </w:p>
    <w:p w:rsidR="00BD16C2" w:rsidRPr="00BD16C2" w:rsidRDefault="00BD16C2" w:rsidP="00BD16C2">
      <w:pPr>
        <w:tabs>
          <w:tab w:val="left" w:pos="0"/>
        </w:tabs>
        <w:suppressAutoHyphens/>
        <w:spacing w:after="0" w:line="240" w:lineRule="auto"/>
        <w:jc w:val="both"/>
        <w:rPr>
          <w:rFonts w:ascii="Times New Roman" w:eastAsia="Times New Roman" w:hAnsi="Times New Roman" w:cs="Times New Roman"/>
          <w:sz w:val="28"/>
          <w:szCs w:val="28"/>
          <w:lang w:eastAsia="ru-RU"/>
        </w:rPr>
      </w:pPr>
      <w:r w:rsidRPr="00BD16C2">
        <w:rPr>
          <w:rFonts w:ascii="Times New Roman" w:eastAsia="Times New Roman" w:hAnsi="Times New Roman" w:cs="Times New Roman"/>
          <w:sz w:val="28"/>
          <w:szCs w:val="28"/>
          <w:lang w:eastAsia="ru-RU"/>
        </w:rPr>
        <w:t>1.2. Налогоплательщиками налога являются организации и физические лица, обладающие земельными участками, признаваемыми объектом налогообложения в соответствии со ст. 389 Налогового кодекса Российской Федерации, на праве собственности, праве постоянного (бессрочного) пользования или праве пожизненного наследуемого владения.</w:t>
      </w:r>
    </w:p>
    <w:p w:rsidR="00BD16C2" w:rsidRPr="00BD16C2" w:rsidRDefault="00BD16C2" w:rsidP="00BD16C2">
      <w:pPr>
        <w:tabs>
          <w:tab w:val="left" w:pos="0"/>
        </w:tabs>
        <w:suppressAutoHyphens/>
        <w:spacing w:after="0" w:line="240" w:lineRule="auto"/>
        <w:jc w:val="both"/>
        <w:rPr>
          <w:rFonts w:ascii="Times New Roman" w:eastAsia="Times New Roman" w:hAnsi="Times New Roman" w:cs="Times New Roman"/>
          <w:sz w:val="28"/>
          <w:szCs w:val="28"/>
          <w:lang w:eastAsia="ru-RU"/>
        </w:rPr>
      </w:pPr>
      <w:r w:rsidRPr="00BD16C2">
        <w:rPr>
          <w:rFonts w:ascii="Times New Roman" w:eastAsia="Times New Roman" w:hAnsi="Times New Roman" w:cs="Times New Roman"/>
          <w:sz w:val="28"/>
          <w:szCs w:val="28"/>
          <w:lang w:eastAsia="ru-RU"/>
        </w:rPr>
        <w:t>1.3.Не признаются налогоплательщиками организации и физические лица в отношении земельных участков, находящихся у них на праве безвозмездного пользования, в том числе праве безвозмездного срочного пользования, или переданных им по договору аренды.</w:t>
      </w:r>
    </w:p>
    <w:p w:rsidR="00BD16C2" w:rsidRPr="00BD16C2" w:rsidRDefault="00BD16C2" w:rsidP="00BD16C2">
      <w:pPr>
        <w:tabs>
          <w:tab w:val="left" w:pos="-2127"/>
        </w:tabs>
        <w:suppressAutoHyphens/>
        <w:spacing w:after="0" w:line="240" w:lineRule="auto"/>
        <w:ind w:right="-1"/>
        <w:jc w:val="both"/>
        <w:rPr>
          <w:rFonts w:ascii="Times New Roman" w:eastAsia="Times New Roman" w:hAnsi="Times New Roman" w:cs="Times New Roman"/>
          <w:sz w:val="28"/>
          <w:szCs w:val="28"/>
          <w:lang w:eastAsia="ru-RU"/>
        </w:rPr>
      </w:pPr>
      <w:r w:rsidRPr="00BD16C2">
        <w:rPr>
          <w:rFonts w:ascii="Times New Roman" w:eastAsia="Times New Roman" w:hAnsi="Times New Roman" w:cs="Times New Roman"/>
          <w:sz w:val="28"/>
          <w:szCs w:val="28"/>
          <w:lang w:eastAsia="ru-RU"/>
        </w:rPr>
        <w:t xml:space="preserve">1.4. Объектом налогообложения являются земельные участки, расположенные на территории муниципального образования Березовское сельское поселение </w:t>
      </w:r>
      <w:proofErr w:type="spellStart"/>
      <w:r w:rsidRPr="00BD16C2">
        <w:rPr>
          <w:rFonts w:ascii="Times New Roman" w:eastAsia="Times New Roman" w:hAnsi="Times New Roman" w:cs="Times New Roman"/>
          <w:sz w:val="28"/>
          <w:szCs w:val="28"/>
          <w:lang w:eastAsia="ru-RU"/>
        </w:rPr>
        <w:t>Раздольненского</w:t>
      </w:r>
      <w:proofErr w:type="spellEnd"/>
      <w:r w:rsidRPr="00BD16C2">
        <w:rPr>
          <w:rFonts w:ascii="Times New Roman" w:eastAsia="Times New Roman" w:hAnsi="Times New Roman" w:cs="Times New Roman"/>
          <w:sz w:val="28"/>
          <w:szCs w:val="28"/>
          <w:lang w:eastAsia="ru-RU"/>
        </w:rPr>
        <w:t xml:space="preserve"> района Республики Крым.</w:t>
      </w:r>
    </w:p>
    <w:p w:rsidR="00BD16C2" w:rsidRPr="00BD16C2" w:rsidRDefault="00BD16C2" w:rsidP="00BD16C2">
      <w:pPr>
        <w:suppressAutoHyphens/>
        <w:spacing w:after="0" w:line="240" w:lineRule="auto"/>
        <w:jc w:val="both"/>
        <w:rPr>
          <w:rFonts w:ascii="Times New Roman" w:eastAsia="Times New Roman" w:hAnsi="Times New Roman" w:cs="Times New Roman"/>
          <w:sz w:val="28"/>
          <w:szCs w:val="28"/>
          <w:lang w:eastAsia="ru-RU"/>
        </w:rPr>
      </w:pPr>
      <w:r w:rsidRPr="00BD16C2">
        <w:rPr>
          <w:rFonts w:ascii="Times New Roman" w:eastAsia="Times New Roman" w:hAnsi="Times New Roman" w:cs="Times New Roman"/>
          <w:sz w:val="28"/>
          <w:szCs w:val="28"/>
          <w:lang w:eastAsia="ru-RU"/>
        </w:rPr>
        <w:t>1.5. Не признаются объектом налогообложения:</w:t>
      </w:r>
    </w:p>
    <w:p w:rsidR="00BD16C2" w:rsidRPr="00BD16C2" w:rsidRDefault="00BD16C2" w:rsidP="00BD16C2">
      <w:pPr>
        <w:suppressAutoHyphens/>
        <w:spacing w:after="0" w:line="240" w:lineRule="auto"/>
        <w:jc w:val="both"/>
        <w:rPr>
          <w:rFonts w:ascii="Times New Roman" w:eastAsia="Times New Roman" w:hAnsi="Times New Roman" w:cs="Times New Roman"/>
          <w:sz w:val="28"/>
          <w:szCs w:val="28"/>
          <w:lang w:eastAsia="ru-RU"/>
        </w:rPr>
      </w:pPr>
      <w:r w:rsidRPr="00BD16C2">
        <w:rPr>
          <w:rFonts w:ascii="Times New Roman" w:eastAsia="Times New Roman" w:hAnsi="Times New Roman" w:cs="Times New Roman"/>
          <w:sz w:val="28"/>
          <w:szCs w:val="28"/>
          <w:lang w:eastAsia="ru-RU"/>
        </w:rPr>
        <w:t>1) земельные участки, изъятые из оборота в соответствии с законодательством Российской Федерации;</w:t>
      </w:r>
    </w:p>
    <w:p w:rsidR="00BD16C2" w:rsidRPr="00BD16C2" w:rsidRDefault="00BD16C2" w:rsidP="00BD16C2">
      <w:pPr>
        <w:suppressAutoHyphens/>
        <w:spacing w:after="0" w:line="240" w:lineRule="auto"/>
        <w:jc w:val="both"/>
        <w:rPr>
          <w:rFonts w:ascii="Times New Roman" w:eastAsia="Times New Roman" w:hAnsi="Times New Roman" w:cs="Times New Roman"/>
          <w:sz w:val="28"/>
          <w:szCs w:val="28"/>
          <w:lang w:eastAsia="ru-RU"/>
        </w:rPr>
      </w:pPr>
      <w:r w:rsidRPr="00BD16C2">
        <w:rPr>
          <w:rFonts w:ascii="Times New Roman" w:eastAsia="Times New Roman" w:hAnsi="Times New Roman" w:cs="Times New Roman"/>
          <w:sz w:val="28"/>
          <w:szCs w:val="28"/>
          <w:lang w:eastAsia="ru-RU"/>
        </w:rPr>
        <w:t>2) земельные участки, ограниченные в обороте в соответствии с законодательством Российской Федерации, которые заняты особо ценными объектами культурного наследия народов Российской Федерации, объектами, включенными в Список всемирного наследия, историко-культурными заповедниками, объектами археологического наследия, музеями-заповедниками;</w:t>
      </w:r>
    </w:p>
    <w:p w:rsidR="00BD16C2" w:rsidRPr="00BD16C2" w:rsidRDefault="00BD16C2" w:rsidP="00BD16C2">
      <w:pPr>
        <w:suppressAutoHyphens/>
        <w:spacing w:after="0" w:line="240" w:lineRule="auto"/>
        <w:jc w:val="both"/>
        <w:rPr>
          <w:rFonts w:ascii="Times New Roman" w:eastAsia="Times New Roman" w:hAnsi="Times New Roman" w:cs="Times New Roman"/>
          <w:sz w:val="28"/>
          <w:szCs w:val="28"/>
          <w:lang w:eastAsia="ru-RU"/>
        </w:rPr>
      </w:pPr>
      <w:r w:rsidRPr="00BD16C2">
        <w:rPr>
          <w:rFonts w:ascii="Times New Roman" w:eastAsia="Times New Roman" w:hAnsi="Times New Roman" w:cs="Times New Roman"/>
          <w:sz w:val="28"/>
          <w:szCs w:val="28"/>
          <w:lang w:eastAsia="ru-RU"/>
        </w:rPr>
        <w:t>3) земельные участки из состава земель лесного фонда;</w:t>
      </w:r>
    </w:p>
    <w:p w:rsidR="00BD16C2" w:rsidRPr="00BD16C2" w:rsidRDefault="00BD16C2" w:rsidP="00BD16C2">
      <w:pPr>
        <w:suppressAutoHyphens/>
        <w:spacing w:after="0" w:line="240" w:lineRule="auto"/>
        <w:jc w:val="both"/>
        <w:rPr>
          <w:rFonts w:ascii="Times New Roman" w:eastAsia="Times New Roman" w:hAnsi="Times New Roman" w:cs="Times New Roman"/>
          <w:sz w:val="28"/>
          <w:szCs w:val="28"/>
          <w:lang w:eastAsia="ru-RU"/>
        </w:rPr>
      </w:pPr>
      <w:r w:rsidRPr="00BD16C2">
        <w:rPr>
          <w:rFonts w:ascii="Times New Roman" w:eastAsia="Times New Roman" w:hAnsi="Times New Roman" w:cs="Times New Roman"/>
          <w:sz w:val="28"/>
          <w:szCs w:val="28"/>
          <w:lang w:eastAsia="ru-RU"/>
        </w:rPr>
        <w:lastRenderedPageBreak/>
        <w:t>4) земельные участки, ограниченные в обороте в соответствии с законодательством Российской Федерации, занятые находящимися в государственной собственности водными объектами в составе водного фонда;</w:t>
      </w:r>
    </w:p>
    <w:p w:rsidR="00BD16C2" w:rsidRPr="00BD16C2" w:rsidRDefault="00BD16C2" w:rsidP="00BD16C2">
      <w:pPr>
        <w:suppressAutoHyphens/>
        <w:spacing w:after="0" w:line="240" w:lineRule="auto"/>
        <w:jc w:val="both"/>
        <w:rPr>
          <w:rFonts w:ascii="Times New Roman" w:eastAsia="Times New Roman" w:hAnsi="Times New Roman" w:cs="Times New Roman"/>
          <w:sz w:val="28"/>
          <w:szCs w:val="28"/>
          <w:lang w:eastAsia="ru-RU"/>
        </w:rPr>
      </w:pPr>
      <w:r w:rsidRPr="00BD16C2">
        <w:rPr>
          <w:rFonts w:ascii="Times New Roman" w:eastAsia="Times New Roman" w:hAnsi="Times New Roman" w:cs="Times New Roman"/>
          <w:sz w:val="28"/>
          <w:szCs w:val="28"/>
          <w:lang w:eastAsia="ru-RU"/>
        </w:rPr>
        <w:t>5) земельные участки, входящие в состав общего имущества многоквартирного дома.</w:t>
      </w:r>
    </w:p>
    <w:p w:rsidR="00BD16C2" w:rsidRPr="00BD16C2" w:rsidRDefault="00BD16C2" w:rsidP="00BD16C2">
      <w:pPr>
        <w:tabs>
          <w:tab w:val="left" w:pos="0"/>
        </w:tabs>
        <w:suppressAutoHyphens/>
        <w:spacing w:after="0" w:line="240" w:lineRule="auto"/>
        <w:jc w:val="both"/>
        <w:rPr>
          <w:rFonts w:ascii="Times New Roman" w:eastAsia="Times New Roman" w:hAnsi="Times New Roman" w:cs="Times New Roman"/>
          <w:sz w:val="28"/>
          <w:szCs w:val="28"/>
          <w:lang w:eastAsia="ru-RU"/>
        </w:rPr>
      </w:pPr>
      <w:r w:rsidRPr="00BD16C2">
        <w:rPr>
          <w:rFonts w:ascii="Times New Roman" w:eastAsia="Times New Roman" w:hAnsi="Times New Roman" w:cs="Times New Roman"/>
          <w:sz w:val="28"/>
          <w:szCs w:val="28"/>
          <w:lang w:eastAsia="ru-RU"/>
        </w:rPr>
        <w:t xml:space="preserve">1.6. Налоговая база определяется как нормативная цена земельных участков, признаваемых объектом налогообложения в соответствии со ст. 389 Налогового кодекса Российской Федерации, в отношении каждого земельного участка как его нормативная цена по состоянию на 1 </w:t>
      </w:r>
      <w:proofErr w:type="gramStart"/>
      <w:r w:rsidRPr="00BD16C2">
        <w:rPr>
          <w:rFonts w:ascii="Times New Roman" w:eastAsia="Times New Roman" w:hAnsi="Times New Roman" w:cs="Times New Roman"/>
          <w:sz w:val="28"/>
          <w:szCs w:val="28"/>
          <w:lang w:eastAsia="ru-RU"/>
        </w:rPr>
        <w:t>января  года</w:t>
      </w:r>
      <w:proofErr w:type="gramEnd"/>
      <w:r w:rsidRPr="00BD16C2">
        <w:rPr>
          <w:rFonts w:ascii="Times New Roman" w:eastAsia="Times New Roman" w:hAnsi="Times New Roman" w:cs="Times New Roman"/>
          <w:sz w:val="28"/>
          <w:szCs w:val="28"/>
          <w:lang w:eastAsia="ru-RU"/>
        </w:rPr>
        <w:t>, являющегося налоговым периодом.</w:t>
      </w:r>
    </w:p>
    <w:p w:rsidR="00BD16C2" w:rsidRPr="00BD16C2" w:rsidRDefault="00BD16C2" w:rsidP="00BD16C2">
      <w:pPr>
        <w:spacing w:after="0" w:line="240" w:lineRule="auto"/>
        <w:ind w:firstLine="709"/>
        <w:jc w:val="both"/>
        <w:rPr>
          <w:rFonts w:ascii="Times New Roman" w:eastAsia="Times New Roman" w:hAnsi="Times New Roman" w:cs="Times New Roman"/>
          <w:sz w:val="28"/>
          <w:szCs w:val="28"/>
          <w:lang w:eastAsia="ru-RU"/>
        </w:rPr>
      </w:pPr>
      <w:r w:rsidRPr="00BD16C2">
        <w:rPr>
          <w:rFonts w:ascii="Times New Roman" w:eastAsia="Times New Roman" w:hAnsi="Times New Roman" w:cs="Times New Roman"/>
          <w:sz w:val="28"/>
          <w:szCs w:val="28"/>
          <w:lang w:eastAsia="ru-RU"/>
        </w:rPr>
        <w:t>1.7. В соответствии с Законом Республики Крым от 31.07.2014 № 38-ЗРК «Об особенностях регулирования имущественных и земельных отношений на территории Республики Крым» нормативная денежная оценка земель, установленная на территории Березовского сельского поселения до вступления в силу Федерального конституционного закона, считается нормативной ценой соответствующих земельных участков до проведения ее переоценки в соответствии с Постановлением Совета министров Республики Крым от 12.11.2014 года № 450 с последующими изменениями.</w:t>
      </w:r>
    </w:p>
    <w:p w:rsidR="00BD16C2" w:rsidRPr="00BD16C2" w:rsidRDefault="00BD16C2" w:rsidP="00BD16C2">
      <w:pPr>
        <w:tabs>
          <w:tab w:val="left" w:pos="0"/>
        </w:tabs>
        <w:suppressAutoHyphens/>
        <w:spacing w:after="0" w:line="240" w:lineRule="auto"/>
        <w:jc w:val="both"/>
        <w:rPr>
          <w:rFonts w:ascii="Times New Roman" w:eastAsia="Times New Roman" w:hAnsi="Times New Roman" w:cs="Times New Roman"/>
          <w:sz w:val="28"/>
          <w:szCs w:val="28"/>
          <w:lang w:eastAsia="ru-RU"/>
        </w:rPr>
      </w:pPr>
      <w:r w:rsidRPr="00BD16C2">
        <w:rPr>
          <w:rFonts w:ascii="Times New Roman" w:eastAsia="Times New Roman" w:hAnsi="Times New Roman" w:cs="Times New Roman"/>
          <w:sz w:val="28"/>
          <w:szCs w:val="28"/>
          <w:lang w:eastAsia="ru-RU"/>
        </w:rPr>
        <w:t xml:space="preserve">1.8. Величина налоговых </w:t>
      </w:r>
      <w:proofErr w:type="gramStart"/>
      <w:r w:rsidRPr="00BD16C2">
        <w:rPr>
          <w:rFonts w:ascii="Times New Roman" w:eastAsia="Times New Roman" w:hAnsi="Times New Roman" w:cs="Times New Roman"/>
          <w:sz w:val="28"/>
          <w:szCs w:val="28"/>
          <w:lang w:eastAsia="ru-RU"/>
        </w:rPr>
        <w:t>ставок  по</w:t>
      </w:r>
      <w:proofErr w:type="gramEnd"/>
      <w:r w:rsidRPr="00BD16C2">
        <w:rPr>
          <w:rFonts w:ascii="Times New Roman" w:eastAsia="Times New Roman" w:hAnsi="Times New Roman" w:cs="Times New Roman"/>
          <w:sz w:val="28"/>
          <w:szCs w:val="28"/>
          <w:lang w:eastAsia="ru-RU"/>
        </w:rPr>
        <w:t xml:space="preserve">  налогу определяется  в  процентном  отношении  от налоговой базы (нормативной цены земельного участка).  </w:t>
      </w:r>
      <w:proofErr w:type="gramStart"/>
      <w:r w:rsidRPr="00BD16C2">
        <w:rPr>
          <w:rFonts w:ascii="Times New Roman" w:eastAsia="Times New Roman" w:hAnsi="Times New Roman" w:cs="Times New Roman"/>
          <w:sz w:val="28"/>
          <w:szCs w:val="28"/>
          <w:lang w:eastAsia="ru-RU"/>
        </w:rPr>
        <w:t>Нормативная  цена</w:t>
      </w:r>
      <w:proofErr w:type="gramEnd"/>
      <w:r w:rsidRPr="00BD16C2">
        <w:rPr>
          <w:rFonts w:ascii="Times New Roman" w:eastAsia="Times New Roman" w:hAnsi="Times New Roman" w:cs="Times New Roman"/>
          <w:sz w:val="28"/>
          <w:szCs w:val="28"/>
          <w:lang w:eastAsia="ru-RU"/>
        </w:rPr>
        <w:t xml:space="preserve"> земельных участков по состоянию на 1 января календарного года подлежит доведению до сведения налогоплательщиков в порядке, определенном Правительством Российской Федерации.</w:t>
      </w:r>
    </w:p>
    <w:p w:rsidR="00BD16C2" w:rsidRPr="00BD16C2" w:rsidRDefault="00BD16C2" w:rsidP="00BD16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FF0000"/>
          <w:sz w:val="28"/>
          <w:szCs w:val="28"/>
          <w:lang w:eastAsia="ru-RU"/>
        </w:rPr>
      </w:pPr>
    </w:p>
    <w:p w:rsidR="00BD16C2" w:rsidRPr="00BD16C2" w:rsidRDefault="00BD16C2" w:rsidP="00BD16C2">
      <w:pPr>
        <w:widowControl w:val="0"/>
        <w:tabs>
          <w:tab w:val="left" w:pos="3421"/>
        </w:tabs>
        <w:spacing w:after="0" w:line="240" w:lineRule="auto"/>
        <w:ind w:firstLine="709"/>
        <w:jc w:val="center"/>
        <w:rPr>
          <w:rFonts w:ascii="Times New Roman" w:eastAsia="Times New Roman" w:hAnsi="Times New Roman" w:cs="Times New Roman"/>
          <w:b/>
          <w:sz w:val="28"/>
          <w:szCs w:val="28"/>
          <w:lang w:eastAsia="ru-RU"/>
        </w:rPr>
      </w:pPr>
      <w:r w:rsidRPr="00BD16C2">
        <w:rPr>
          <w:rFonts w:ascii="Times New Roman" w:eastAsia="Times New Roman" w:hAnsi="Times New Roman" w:cs="Times New Roman"/>
          <w:b/>
          <w:sz w:val="28"/>
          <w:szCs w:val="28"/>
          <w:lang w:eastAsia="ru-RU"/>
        </w:rPr>
        <w:t>Статья 2. Налоговый период. Отчетный период</w:t>
      </w:r>
    </w:p>
    <w:p w:rsidR="00BD16C2" w:rsidRPr="00BD16C2" w:rsidRDefault="00BD16C2" w:rsidP="00BD16C2">
      <w:pPr>
        <w:widowControl w:val="0"/>
        <w:tabs>
          <w:tab w:val="left" w:pos="3421"/>
        </w:tabs>
        <w:spacing w:after="0" w:line="240" w:lineRule="auto"/>
        <w:ind w:firstLine="709"/>
        <w:jc w:val="center"/>
        <w:rPr>
          <w:rFonts w:ascii="Times New Roman" w:eastAsia="Times New Roman" w:hAnsi="Times New Roman" w:cs="Times New Roman"/>
          <w:b/>
          <w:sz w:val="28"/>
          <w:szCs w:val="28"/>
          <w:lang w:eastAsia="ru-RU"/>
        </w:rPr>
      </w:pPr>
    </w:p>
    <w:p w:rsidR="00BD16C2" w:rsidRPr="00BD16C2" w:rsidRDefault="00BD16C2" w:rsidP="00BD16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BD16C2">
        <w:rPr>
          <w:rFonts w:ascii="Times New Roman" w:eastAsia="Times New Roman" w:hAnsi="Times New Roman" w:cs="Times New Roman"/>
          <w:sz w:val="28"/>
          <w:szCs w:val="28"/>
          <w:lang w:eastAsia="ru-RU"/>
        </w:rPr>
        <w:t>1.Налоговым период признается календарный год.</w:t>
      </w:r>
    </w:p>
    <w:p w:rsidR="00BD16C2" w:rsidRPr="00BD16C2" w:rsidRDefault="00BD16C2" w:rsidP="00BD16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BD16C2">
        <w:rPr>
          <w:rFonts w:ascii="Times New Roman" w:eastAsia="Times New Roman" w:hAnsi="Times New Roman" w:cs="Times New Roman"/>
          <w:sz w:val="28"/>
          <w:szCs w:val="28"/>
          <w:lang w:eastAsia="ru-RU"/>
        </w:rPr>
        <w:t>2. Отчетными периодами для налогоплательщиков, являющихся организациями, признаются первый квартал, второй квартал, третий квартал календарного года.</w:t>
      </w:r>
    </w:p>
    <w:p w:rsidR="00BD16C2" w:rsidRPr="00BD16C2" w:rsidRDefault="00BD16C2" w:rsidP="00BD16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BD16C2" w:rsidRPr="00BD16C2" w:rsidRDefault="00BD16C2" w:rsidP="00BD16C2">
      <w:pPr>
        <w:widowControl w:val="0"/>
        <w:tabs>
          <w:tab w:val="left" w:pos="3421"/>
        </w:tabs>
        <w:spacing w:after="0" w:line="240" w:lineRule="auto"/>
        <w:ind w:firstLine="709"/>
        <w:jc w:val="center"/>
        <w:rPr>
          <w:rFonts w:ascii="Times New Roman" w:eastAsia="Times New Roman" w:hAnsi="Times New Roman" w:cs="Times New Roman"/>
          <w:b/>
          <w:sz w:val="28"/>
          <w:szCs w:val="28"/>
          <w:lang w:eastAsia="ru-RU"/>
        </w:rPr>
      </w:pPr>
      <w:bookmarkStart w:id="6" w:name="OLE_LINK12"/>
      <w:bookmarkStart w:id="7" w:name="OLE_LINK11"/>
      <w:r w:rsidRPr="00BD16C2">
        <w:rPr>
          <w:rFonts w:ascii="Times New Roman" w:eastAsia="Times New Roman" w:hAnsi="Times New Roman" w:cs="Times New Roman"/>
          <w:b/>
          <w:sz w:val="28"/>
          <w:szCs w:val="28"/>
          <w:lang w:eastAsia="ru-RU"/>
        </w:rPr>
        <w:t>Статья 3. Налоговые ставки</w:t>
      </w:r>
    </w:p>
    <w:bookmarkEnd w:id="6"/>
    <w:bookmarkEnd w:id="7"/>
    <w:p w:rsidR="00BD16C2" w:rsidRPr="00BD16C2" w:rsidRDefault="00BD16C2" w:rsidP="00BD16C2">
      <w:pPr>
        <w:widowControl w:val="0"/>
        <w:tabs>
          <w:tab w:val="left" w:pos="3421"/>
        </w:tabs>
        <w:spacing w:after="0" w:line="240" w:lineRule="auto"/>
        <w:ind w:firstLine="709"/>
        <w:jc w:val="both"/>
        <w:rPr>
          <w:rFonts w:ascii="Times New Roman" w:eastAsia="Times New Roman" w:hAnsi="Times New Roman" w:cs="Times New Roman"/>
          <w:sz w:val="28"/>
          <w:szCs w:val="28"/>
          <w:lang w:eastAsia="ru-RU"/>
        </w:rPr>
      </w:pPr>
      <w:r w:rsidRPr="00BD16C2">
        <w:rPr>
          <w:rFonts w:ascii="Times New Roman" w:eastAsia="Times New Roman" w:hAnsi="Times New Roman" w:cs="Times New Roman"/>
          <w:sz w:val="28"/>
          <w:szCs w:val="28"/>
          <w:lang w:eastAsia="ru-RU"/>
        </w:rPr>
        <w:t>Установить налоговые ставки, взимаемые за пользование земельными участками в зависимости от их нормативной цены</w:t>
      </w:r>
      <w:r w:rsidRPr="00BD16C2">
        <w:rPr>
          <w:rFonts w:ascii="Times New Roman" w:eastAsia="Times New Roman" w:hAnsi="Times New Roman" w:cs="Times New Roman"/>
          <w:color w:val="000000"/>
          <w:sz w:val="28"/>
          <w:szCs w:val="28"/>
          <w:lang w:eastAsia="ru-RU"/>
        </w:rPr>
        <w:t xml:space="preserve"> </w:t>
      </w:r>
      <w:r w:rsidRPr="00BD16C2">
        <w:rPr>
          <w:rFonts w:ascii="Times New Roman" w:eastAsia="Times New Roman" w:hAnsi="Times New Roman" w:cs="Times New Roman"/>
          <w:sz w:val="28"/>
          <w:szCs w:val="28"/>
          <w:lang w:eastAsia="ru-RU"/>
        </w:rPr>
        <w:t>в следующих размерах:</w:t>
      </w:r>
    </w:p>
    <w:p w:rsidR="00BD16C2" w:rsidRPr="00BD16C2" w:rsidRDefault="00BD16C2" w:rsidP="00BD16C2">
      <w:pPr>
        <w:widowControl w:val="0"/>
        <w:tabs>
          <w:tab w:val="left" w:pos="3421"/>
        </w:tabs>
        <w:spacing w:after="0" w:line="240" w:lineRule="auto"/>
        <w:ind w:firstLine="709"/>
        <w:jc w:val="both"/>
        <w:rPr>
          <w:rFonts w:ascii="Times New Roman" w:eastAsia="Times New Roman" w:hAnsi="Times New Roman" w:cs="Times New Roman"/>
          <w:color w:val="7030A0"/>
          <w:sz w:val="28"/>
          <w:szCs w:val="28"/>
          <w:lang w:eastAsia="ru-RU"/>
        </w:rPr>
      </w:pPr>
    </w:p>
    <w:tbl>
      <w:tblPr>
        <w:tblStyle w:val="1"/>
        <w:tblW w:w="0" w:type="auto"/>
        <w:tblInd w:w="0" w:type="dxa"/>
        <w:tblLook w:val="04A0" w:firstRow="1" w:lastRow="0" w:firstColumn="1" w:lastColumn="0" w:noHBand="0" w:noVBand="1"/>
      </w:tblPr>
      <w:tblGrid>
        <w:gridCol w:w="781"/>
        <w:gridCol w:w="3000"/>
        <w:gridCol w:w="3307"/>
        <w:gridCol w:w="2257"/>
      </w:tblGrid>
      <w:tr w:rsidR="00BD16C2" w:rsidRPr="00BD16C2" w:rsidTr="00BD16C2">
        <w:tc>
          <w:tcPr>
            <w:tcW w:w="814" w:type="dxa"/>
            <w:tcBorders>
              <w:top w:val="single" w:sz="4" w:space="0" w:color="000000"/>
              <w:left w:val="single" w:sz="4" w:space="0" w:color="000000"/>
              <w:bottom w:val="single" w:sz="4" w:space="0" w:color="000000"/>
              <w:right w:val="single" w:sz="4" w:space="0" w:color="000000"/>
            </w:tcBorders>
            <w:vAlign w:val="center"/>
            <w:hideMark/>
          </w:tcPr>
          <w:p w:rsidR="00BD16C2" w:rsidRPr="00BD16C2" w:rsidRDefault="00BD16C2" w:rsidP="00BD16C2">
            <w:pPr>
              <w:ind w:left="91"/>
              <w:rPr>
                <w:rFonts w:ascii="Times New Roman" w:eastAsia="Times New Roman" w:hAnsi="Times New Roman"/>
                <w:sz w:val="28"/>
                <w:szCs w:val="28"/>
              </w:rPr>
            </w:pPr>
            <w:r w:rsidRPr="00BD16C2">
              <w:rPr>
                <w:rFonts w:ascii="Times New Roman" w:eastAsia="Times New Roman" w:hAnsi="Times New Roman"/>
                <w:sz w:val="28"/>
                <w:szCs w:val="28"/>
              </w:rPr>
              <w:t xml:space="preserve">№ </w:t>
            </w:r>
          </w:p>
          <w:p w:rsidR="00BD16C2" w:rsidRPr="00BD16C2" w:rsidRDefault="00BD16C2" w:rsidP="00BD16C2">
            <w:pPr>
              <w:ind w:left="62"/>
              <w:rPr>
                <w:rFonts w:ascii="Times New Roman" w:eastAsia="Times New Roman" w:hAnsi="Times New Roman"/>
                <w:sz w:val="28"/>
                <w:szCs w:val="28"/>
              </w:rPr>
            </w:pPr>
            <w:r w:rsidRPr="00BD16C2">
              <w:rPr>
                <w:rFonts w:ascii="Times New Roman" w:eastAsia="Times New Roman" w:hAnsi="Times New Roman"/>
                <w:sz w:val="28"/>
                <w:szCs w:val="28"/>
              </w:rPr>
              <w:t xml:space="preserve">п/п </w:t>
            </w:r>
          </w:p>
        </w:tc>
        <w:tc>
          <w:tcPr>
            <w:tcW w:w="3000" w:type="dxa"/>
            <w:tcBorders>
              <w:top w:val="single" w:sz="4" w:space="0" w:color="000000"/>
              <w:left w:val="single" w:sz="4" w:space="0" w:color="000000"/>
              <w:bottom w:val="single" w:sz="4" w:space="0" w:color="000000"/>
              <w:right w:val="single" w:sz="4" w:space="0" w:color="000000"/>
            </w:tcBorders>
            <w:vAlign w:val="center"/>
            <w:hideMark/>
          </w:tcPr>
          <w:p w:rsidR="00BD16C2" w:rsidRPr="00BD16C2" w:rsidRDefault="00BD16C2" w:rsidP="00BD16C2">
            <w:pPr>
              <w:ind w:left="341" w:hanging="235"/>
              <w:rPr>
                <w:rFonts w:ascii="Times New Roman" w:eastAsia="Times New Roman" w:hAnsi="Times New Roman"/>
                <w:sz w:val="28"/>
                <w:szCs w:val="28"/>
              </w:rPr>
            </w:pPr>
            <w:r w:rsidRPr="00BD16C2">
              <w:rPr>
                <w:rFonts w:ascii="Times New Roman" w:eastAsia="Times New Roman" w:hAnsi="Times New Roman"/>
                <w:sz w:val="28"/>
                <w:szCs w:val="28"/>
              </w:rPr>
              <w:t xml:space="preserve">Категория земель </w:t>
            </w:r>
          </w:p>
        </w:tc>
        <w:tc>
          <w:tcPr>
            <w:tcW w:w="3377" w:type="dxa"/>
            <w:tcBorders>
              <w:top w:val="single" w:sz="4" w:space="0" w:color="000000"/>
              <w:left w:val="single" w:sz="4" w:space="0" w:color="000000"/>
              <w:bottom w:val="single" w:sz="4" w:space="0" w:color="000000"/>
              <w:right w:val="single" w:sz="4" w:space="0" w:color="000000"/>
            </w:tcBorders>
            <w:vAlign w:val="center"/>
            <w:hideMark/>
          </w:tcPr>
          <w:p w:rsidR="00BD16C2" w:rsidRPr="00BD16C2" w:rsidRDefault="00BD16C2" w:rsidP="00BD16C2">
            <w:pPr>
              <w:ind w:right="76"/>
              <w:jc w:val="center"/>
              <w:rPr>
                <w:rFonts w:ascii="Times New Roman" w:eastAsia="Times New Roman" w:hAnsi="Times New Roman"/>
                <w:sz w:val="28"/>
                <w:szCs w:val="28"/>
              </w:rPr>
            </w:pPr>
            <w:r w:rsidRPr="00BD16C2">
              <w:rPr>
                <w:rFonts w:ascii="Times New Roman" w:eastAsia="Times New Roman" w:hAnsi="Times New Roman"/>
                <w:sz w:val="28"/>
                <w:szCs w:val="28"/>
              </w:rPr>
              <w:t xml:space="preserve">Вид разрешенного использования </w:t>
            </w:r>
          </w:p>
        </w:tc>
        <w:tc>
          <w:tcPr>
            <w:tcW w:w="2380" w:type="dxa"/>
            <w:tcBorders>
              <w:top w:val="single" w:sz="4" w:space="0" w:color="000000"/>
              <w:left w:val="single" w:sz="4" w:space="0" w:color="000000"/>
              <w:bottom w:val="single" w:sz="4" w:space="0" w:color="000000"/>
              <w:right w:val="single" w:sz="4" w:space="0" w:color="000000"/>
            </w:tcBorders>
            <w:hideMark/>
          </w:tcPr>
          <w:p w:rsidR="00BD16C2" w:rsidRPr="00BD16C2" w:rsidRDefault="00BD16C2" w:rsidP="00BD16C2">
            <w:pPr>
              <w:rPr>
                <w:rFonts w:ascii="Times New Roman" w:eastAsia="Times New Roman" w:hAnsi="Times New Roman"/>
                <w:sz w:val="28"/>
                <w:szCs w:val="28"/>
              </w:rPr>
            </w:pPr>
            <w:r w:rsidRPr="00BD16C2">
              <w:rPr>
                <w:rFonts w:ascii="Times New Roman" w:eastAsia="Times New Roman" w:hAnsi="Times New Roman"/>
                <w:sz w:val="28"/>
                <w:szCs w:val="28"/>
              </w:rPr>
              <w:t>Ставка земельного налога, % от нормативной цены земли</w:t>
            </w:r>
          </w:p>
        </w:tc>
      </w:tr>
      <w:tr w:rsidR="00BD16C2" w:rsidRPr="00BD16C2" w:rsidTr="00BD16C2">
        <w:tc>
          <w:tcPr>
            <w:tcW w:w="814" w:type="dxa"/>
            <w:vMerge w:val="restart"/>
            <w:tcBorders>
              <w:top w:val="single" w:sz="4" w:space="0" w:color="000000"/>
              <w:left w:val="single" w:sz="4" w:space="0" w:color="000000"/>
              <w:bottom w:val="single" w:sz="4" w:space="0" w:color="000000"/>
              <w:right w:val="single" w:sz="4" w:space="0" w:color="000000"/>
            </w:tcBorders>
            <w:hideMark/>
          </w:tcPr>
          <w:p w:rsidR="00BD16C2" w:rsidRPr="00BD16C2" w:rsidRDefault="00BD16C2" w:rsidP="00BD16C2">
            <w:pPr>
              <w:widowControl w:val="0"/>
              <w:tabs>
                <w:tab w:val="left" w:pos="3421"/>
              </w:tabs>
              <w:jc w:val="both"/>
              <w:rPr>
                <w:rFonts w:ascii="Times New Roman" w:eastAsia="Times New Roman" w:hAnsi="Times New Roman"/>
                <w:color w:val="7030A0"/>
                <w:sz w:val="28"/>
                <w:szCs w:val="28"/>
              </w:rPr>
            </w:pPr>
            <w:r w:rsidRPr="00BD16C2">
              <w:rPr>
                <w:rFonts w:ascii="Times New Roman" w:eastAsia="Times New Roman" w:hAnsi="Times New Roman"/>
                <w:color w:val="7030A0"/>
                <w:sz w:val="28"/>
                <w:szCs w:val="28"/>
              </w:rPr>
              <w:t>1</w:t>
            </w:r>
          </w:p>
        </w:tc>
        <w:tc>
          <w:tcPr>
            <w:tcW w:w="3000" w:type="dxa"/>
            <w:vMerge w:val="restart"/>
            <w:tcBorders>
              <w:top w:val="single" w:sz="4" w:space="0" w:color="000000"/>
              <w:left w:val="single" w:sz="4" w:space="0" w:color="000000"/>
              <w:bottom w:val="single" w:sz="4" w:space="0" w:color="000000"/>
              <w:right w:val="single" w:sz="4" w:space="0" w:color="000000"/>
            </w:tcBorders>
            <w:hideMark/>
          </w:tcPr>
          <w:p w:rsidR="00BD16C2" w:rsidRPr="00BD16C2" w:rsidRDefault="00BD16C2" w:rsidP="00BD16C2">
            <w:pPr>
              <w:widowControl w:val="0"/>
              <w:tabs>
                <w:tab w:val="left" w:pos="3421"/>
              </w:tabs>
              <w:jc w:val="both"/>
              <w:rPr>
                <w:rFonts w:ascii="Times New Roman" w:eastAsia="Times New Roman" w:hAnsi="Times New Roman"/>
                <w:color w:val="7030A0"/>
                <w:sz w:val="28"/>
                <w:szCs w:val="28"/>
              </w:rPr>
            </w:pPr>
            <w:r w:rsidRPr="00BD16C2">
              <w:rPr>
                <w:rFonts w:ascii="Times New Roman" w:eastAsia="Times New Roman" w:hAnsi="Times New Roman"/>
                <w:sz w:val="28"/>
                <w:szCs w:val="28"/>
              </w:rPr>
              <w:t>Земли населённых пунктов</w:t>
            </w:r>
          </w:p>
        </w:tc>
        <w:tc>
          <w:tcPr>
            <w:tcW w:w="3377" w:type="dxa"/>
            <w:tcBorders>
              <w:top w:val="single" w:sz="4" w:space="0" w:color="000000"/>
              <w:left w:val="single" w:sz="4" w:space="0" w:color="000000"/>
              <w:bottom w:val="single" w:sz="4" w:space="0" w:color="000000"/>
              <w:right w:val="single" w:sz="4" w:space="0" w:color="000000"/>
            </w:tcBorders>
            <w:hideMark/>
          </w:tcPr>
          <w:p w:rsidR="00BD16C2" w:rsidRPr="00BD16C2" w:rsidRDefault="00BD16C2" w:rsidP="00BD16C2">
            <w:pPr>
              <w:ind w:left="2" w:right="36"/>
              <w:jc w:val="both"/>
              <w:rPr>
                <w:rFonts w:ascii="Times New Roman" w:eastAsia="Times New Roman" w:hAnsi="Times New Roman"/>
                <w:sz w:val="28"/>
                <w:szCs w:val="28"/>
              </w:rPr>
            </w:pPr>
            <w:r w:rsidRPr="00BD16C2">
              <w:rPr>
                <w:rFonts w:ascii="Times New Roman" w:eastAsia="Times New Roman" w:hAnsi="Times New Roman"/>
                <w:sz w:val="28"/>
                <w:szCs w:val="28"/>
              </w:rPr>
              <w:t>Земельные участки, занятые землями под домами индивидуальной жилой застройки.</w:t>
            </w:r>
          </w:p>
        </w:tc>
        <w:tc>
          <w:tcPr>
            <w:tcW w:w="2380" w:type="dxa"/>
            <w:tcBorders>
              <w:top w:val="single" w:sz="4" w:space="0" w:color="000000"/>
              <w:left w:val="single" w:sz="4" w:space="0" w:color="000000"/>
              <w:bottom w:val="single" w:sz="4" w:space="0" w:color="000000"/>
              <w:right w:val="single" w:sz="4" w:space="0" w:color="000000"/>
            </w:tcBorders>
            <w:hideMark/>
          </w:tcPr>
          <w:p w:rsidR="00BD16C2" w:rsidRPr="00BD16C2" w:rsidRDefault="00BD16C2" w:rsidP="00BD16C2">
            <w:pPr>
              <w:widowControl w:val="0"/>
              <w:tabs>
                <w:tab w:val="left" w:pos="3421"/>
              </w:tabs>
              <w:jc w:val="both"/>
              <w:rPr>
                <w:rFonts w:ascii="Times New Roman" w:eastAsia="Times New Roman" w:hAnsi="Times New Roman"/>
                <w:sz w:val="28"/>
                <w:szCs w:val="28"/>
              </w:rPr>
            </w:pPr>
            <w:r w:rsidRPr="00BD16C2">
              <w:rPr>
                <w:rFonts w:ascii="Times New Roman" w:eastAsia="Times New Roman" w:hAnsi="Times New Roman"/>
                <w:sz w:val="28"/>
                <w:szCs w:val="28"/>
              </w:rPr>
              <w:t>0,2</w:t>
            </w:r>
          </w:p>
        </w:tc>
      </w:tr>
      <w:tr w:rsidR="00BD16C2" w:rsidRPr="00BD16C2" w:rsidTr="00BD16C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D16C2" w:rsidRPr="00BD16C2" w:rsidRDefault="00BD16C2" w:rsidP="00BD16C2">
            <w:pPr>
              <w:rPr>
                <w:rFonts w:ascii="Times New Roman" w:eastAsia="Times New Roman" w:hAnsi="Times New Roman"/>
                <w:color w:val="7030A0"/>
                <w:sz w:val="28"/>
                <w:szCs w:val="2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D16C2" w:rsidRPr="00BD16C2" w:rsidRDefault="00BD16C2" w:rsidP="00BD16C2">
            <w:pPr>
              <w:rPr>
                <w:rFonts w:ascii="Times New Roman" w:eastAsia="Times New Roman" w:hAnsi="Times New Roman"/>
                <w:color w:val="7030A0"/>
                <w:sz w:val="28"/>
                <w:szCs w:val="28"/>
              </w:rPr>
            </w:pPr>
          </w:p>
        </w:tc>
        <w:tc>
          <w:tcPr>
            <w:tcW w:w="3377" w:type="dxa"/>
            <w:tcBorders>
              <w:top w:val="single" w:sz="4" w:space="0" w:color="000000"/>
              <w:left w:val="single" w:sz="4" w:space="0" w:color="000000"/>
              <w:bottom w:val="single" w:sz="4" w:space="0" w:color="000000"/>
              <w:right w:val="single" w:sz="4" w:space="0" w:color="000000"/>
            </w:tcBorders>
            <w:hideMark/>
          </w:tcPr>
          <w:p w:rsidR="00BD16C2" w:rsidRPr="00BD16C2" w:rsidRDefault="00BD16C2" w:rsidP="00BD16C2">
            <w:pPr>
              <w:ind w:left="2" w:right="36"/>
              <w:rPr>
                <w:rFonts w:ascii="Times New Roman" w:eastAsia="Times New Roman" w:hAnsi="Times New Roman"/>
                <w:sz w:val="28"/>
                <w:szCs w:val="28"/>
              </w:rPr>
            </w:pPr>
            <w:r w:rsidRPr="00BD16C2">
              <w:rPr>
                <w:rFonts w:ascii="Times New Roman" w:eastAsia="Times New Roman" w:hAnsi="Times New Roman"/>
                <w:sz w:val="28"/>
                <w:szCs w:val="28"/>
              </w:rPr>
              <w:t>Земельные участки для личного подсобного хозяйства, садоводства, огородничества</w:t>
            </w:r>
          </w:p>
        </w:tc>
        <w:tc>
          <w:tcPr>
            <w:tcW w:w="2380" w:type="dxa"/>
            <w:tcBorders>
              <w:top w:val="single" w:sz="4" w:space="0" w:color="000000"/>
              <w:left w:val="single" w:sz="4" w:space="0" w:color="000000"/>
              <w:bottom w:val="single" w:sz="4" w:space="0" w:color="000000"/>
              <w:right w:val="single" w:sz="4" w:space="0" w:color="000000"/>
            </w:tcBorders>
            <w:hideMark/>
          </w:tcPr>
          <w:p w:rsidR="00BD16C2" w:rsidRPr="00BD16C2" w:rsidRDefault="00BD16C2" w:rsidP="00BD16C2">
            <w:pPr>
              <w:widowControl w:val="0"/>
              <w:tabs>
                <w:tab w:val="left" w:pos="3421"/>
              </w:tabs>
              <w:jc w:val="both"/>
              <w:rPr>
                <w:rFonts w:ascii="Times New Roman" w:eastAsia="Times New Roman" w:hAnsi="Times New Roman"/>
                <w:sz w:val="28"/>
                <w:szCs w:val="28"/>
              </w:rPr>
            </w:pPr>
            <w:r w:rsidRPr="00BD16C2">
              <w:rPr>
                <w:rFonts w:ascii="Times New Roman" w:eastAsia="Times New Roman" w:hAnsi="Times New Roman"/>
                <w:sz w:val="28"/>
                <w:szCs w:val="28"/>
              </w:rPr>
              <w:t>0,2</w:t>
            </w:r>
          </w:p>
        </w:tc>
      </w:tr>
      <w:tr w:rsidR="00BD16C2" w:rsidRPr="00BD16C2" w:rsidTr="00BD16C2">
        <w:tc>
          <w:tcPr>
            <w:tcW w:w="814" w:type="dxa"/>
            <w:vMerge w:val="restart"/>
            <w:tcBorders>
              <w:top w:val="nil"/>
              <w:left w:val="single" w:sz="4" w:space="0" w:color="000000"/>
              <w:bottom w:val="single" w:sz="4" w:space="0" w:color="000000"/>
              <w:right w:val="single" w:sz="4" w:space="0" w:color="000000"/>
            </w:tcBorders>
          </w:tcPr>
          <w:p w:rsidR="00BD16C2" w:rsidRPr="00BD16C2" w:rsidRDefault="00BD16C2" w:rsidP="00BD16C2">
            <w:pPr>
              <w:widowControl w:val="0"/>
              <w:tabs>
                <w:tab w:val="left" w:pos="3421"/>
              </w:tabs>
              <w:jc w:val="both"/>
              <w:rPr>
                <w:rFonts w:ascii="Times New Roman" w:eastAsia="Times New Roman" w:hAnsi="Times New Roman"/>
                <w:color w:val="7030A0"/>
                <w:sz w:val="28"/>
                <w:szCs w:val="28"/>
              </w:rPr>
            </w:pPr>
          </w:p>
        </w:tc>
        <w:tc>
          <w:tcPr>
            <w:tcW w:w="3000" w:type="dxa"/>
            <w:vMerge w:val="restart"/>
            <w:tcBorders>
              <w:top w:val="nil"/>
              <w:left w:val="single" w:sz="4" w:space="0" w:color="000000"/>
              <w:bottom w:val="single" w:sz="4" w:space="0" w:color="000000"/>
              <w:right w:val="single" w:sz="4" w:space="0" w:color="000000"/>
            </w:tcBorders>
          </w:tcPr>
          <w:p w:rsidR="00BD16C2" w:rsidRPr="00BD16C2" w:rsidRDefault="00BD16C2" w:rsidP="00BD16C2">
            <w:pPr>
              <w:widowControl w:val="0"/>
              <w:tabs>
                <w:tab w:val="left" w:pos="3421"/>
              </w:tabs>
              <w:jc w:val="both"/>
              <w:rPr>
                <w:rFonts w:ascii="Times New Roman" w:eastAsia="Times New Roman" w:hAnsi="Times New Roman"/>
                <w:color w:val="7030A0"/>
                <w:sz w:val="28"/>
                <w:szCs w:val="28"/>
              </w:rPr>
            </w:pPr>
          </w:p>
        </w:tc>
        <w:tc>
          <w:tcPr>
            <w:tcW w:w="3377" w:type="dxa"/>
            <w:tcBorders>
              <w:top w:val="single" w:sz="4" w:space="0" w:color="000000"/>
              <w:left w:val="single" w:sz="4" w:space="0" w:color="000000"/>
              <w:bottom w:val="single" w:sz="4" w:space="0" w:color="000000"/>
              <w:right w:val="single" w:sz="4" w:space="0" w:color="000000"/>
            </w:tcBorders>
            <w:hideMark/>
          </w:tcPr>
          <w:p w:rsidR="00BD16C2" w:rsidRPr="00BD16C2" w:rsidRDefault="00BD16C2" w:rsidP="00BD16C2">
            <w:pPr>
              <w:ind w:left="2" w:right="36"/>
              <w:jc w:val="both"/>
              <w:rPr>
                <w:rFonts w:ascii="Times New Roman" w:eastAsia="Times New Roman" w:hAnsi="Times New Roman"/>
                <w:sz w:val="28"/>
                <w:szCs w:val="28"/>
              </w:rPr>
            </w:pPr>
            <w:r w:rsidRPr="00BD16C2">
              <w:rPr>
                <w:rFonts w:ascii="Times New Roman" w:eastAsia="Times New Roman" w:hAnsi="Times New Roman"/>
                <w:sz w:val="28"/>
                <w:szCs w:val="28"/>
              </w:rPr>
              <w:t>Земельные участки, отнесенные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w:t>
            </w:r>
          </w:p>
        </w:tc>
        <w:tc>
          <w:tcPr>
            <w:tcW w:w="2380" w:type="dxa"/>
            <w:tcBorders>
              <w:top w:val="single" w:sz="4" w:space="0" w:color="000000"/>
              <w:left w:val="single" w:sz="4" w:space="0" w:color="000000"/>
              <w:bottom w:val="single" w:sz="4" w:space="0" w:color="000000"/>
              <w:right w:val="single" w:sz="4" w:space="0" w:color="000000"/>
            </w:tcBorders>
            <w:hideMark/>
          </w:tcPr>
          <w:p w:rsidR="00BD16C2" w:rsidRPr="00BD16C2" w:rsidRDefault="00BD16C2" w:rsidP="00BD16C2">
            <w:pPr>
              <w:widowControl w:val="0"/>
              <w:tabs>
                <w:tab w:val="left" w:pos="3421"/>
              </w:tabs>
              <w:jc w:val="both"/>
              <w:rPr>
                <w:rFonts w:ascii="Times New Roman" w:eastAsia="Times New Roman" w:hAnsi="Times New Roman"/>
                <w:sz w:val="28"/>
                <w:szCs w:val="28"/>
              </w:rPr>
            </w:pPr>
            <w:r w:rsidRPr="00BD16C2">
              <w:rPr>
                <w:rFonts w:ascii="Times New Roman" w:eastAsia="Times New Roman" w:hAnsi="Times New Roman"/>
                <w:sz w:val="28"/>
                <w:szCs w:val="28"/>
              </w:rPr>
              <w:t>0,1</w:t>
            </w:r>
          </w:p>
        </w:tc>
      </w:tr>
      <w:tr w:rsidR="00BD16C2" w:rsidRPr="00BD16C2" w:rsidTr="00BD16C2">
        <w:tc>
          <w:tcPr>
            <w:tcW w:w="0" w:type="auto"/>
            <w:vMerge/>
            <w:tcBorders>
              <w:top w:val="nil"/>
              <w:left w:val="single" w:sz="4" w:space="0" w:color="000000"/>
              <w:bottom w:val="single" w:sz="4" w:space="0" w:color="000000"/>
              <w:right w:val="single" w:sz="4" w:space="0" w:color="000000"/>
            </w:tcBorders>
            <w:vAlign w:val="center"/>
            <w:hideMark/>
          </w:tcPr>
          <w:p w:rsidR="00BD16C2" w:rsidRPr="00BD16C2" w:rsidRDefault="00BD16C2" w:rsidP="00BD16C2">
            <w:pPr>
              <w:rPr>
                <w:rFonts w:ascii="Times New Roman" w:eastAsia="Times New Roman" w:hAnsi="Times New Roman"/>
                <w:color w:val="7030A0"/>
                <w:sz w:val="28"/>
                <w:szCs w:val="28"/>
              </w:rPr>
            </w:pPr>
          </w:p>
        </w:tc>
        <w:tc>
          <w:tcPr>
            <w:tcW w:w="0" w:type="auto"/>
            <w:vMerge/>
            <w:tcBorders>
              <w:top w:val="nil"/>
              <w:left w:val="single" w:sz="4" w:space="0" w:color="000000"/>
              <w:bottom w:val="single" w:sz="4" w:space="0" w:color="000000"/>
              <w:right w:val="single" w:sz="4" w:space="0" w:color="000000"/>
            </w:tcBorders>
            <w:vAlign w:val="center"/>
            <w:hideMark/>
          </w:tcPr>
          <w:p w:rsidR="00BD16C2" w:rsidRPr="00BD16C2" w:rsidRDefault="00BD16C2" w:rsidP="00BD16C2">
            <w:pPr>
              <w:rPr>
                <w:rFonts w:ascii="Times New Roman" w:eastAsia="Times New Roman" w:hAnsi="Times New Roman"/>
                <w:color w:val="7030A0"/>
                <w:sz w:val="28"/>
                <w:szCs w:val="28"/>
              </w:rPr>
            </w:pPr>
          </w:p>
        </w:tc>
        <w:tc>
          <w:tcPr>
            <w:tcW w:w="3377" w:type="dxa"/>
            <w:tcBorders>
              <w:top w:val="single" w:sz="4" w:space="0" w:color="000000"/>
              <w:left w:val="single" w:sz="4" w:space="0" w:color="000000"/>
              <w:bottom w:val="single" w:sz="4" w:space="0" w:color="000000"/>
              <w:right w:val="single" w:sz="4" w:space="0" w:color="000000"/>
            </w:tcBorders>
            <w:hideMark/>
          </w:tcPr>
          <w:p w:rsidR="00BD16C2" w:rsidRPr="00BD16C2" w:rsidRDefault="00BD16C2" w:rsidP="00BD16C2">
            <w:pPr>
              <w:ind w:left="2" w:right="36"/>
              <w:jc w:val="both"/>
              <w:rPr>
                <w:rFonts w:ascii="Times New Roman" w:eastAsia="Times New Roman" w:hAnsi="Times New Roman"/>
                <w:sz w:val="28"/>
                <w:szCs w:val="28"/>
              </w:rPr>
            </w:pPr>
            <w:r w:rsidRPr="00BD16C2">
              <w:rPr>
                <w:rFonts w:ascii="Times New Roman" w:eastAsia="Times New Roman" w:hAnsi="Times New Roman"/>
                <w:sz w:val="28"/>
                <w:szCs w:val="28"/>
              </w:rPr>
              <w:t>Земельные участки, занятые объектами инженерной инфраструктуры жилищно-коммунального комплекса (за исключением доли в праве на земельный участок, приходящийся на объект, не относящийся к жилищному фонду и к объектам инженерной инфраструктуры жилищно-коммунального комплекса) или предоставленных для жилищного строительства</w:t>
            </w:r>
          </w:p>
        </w:tc>
        <w:tc>
          <w:tcPr>
            <w:tcW w:w="2380" w:type="dxa"/>
            <w:tcBorders>
              <w:top w:val="single" w:sz="4" w:space="0" w:color="000000"/>
              <w:left w:val="single" w:sz="4" w:space="0" w:color="000000"/>
              <w:bottom w:val="single" w:sz="4" w:space="0" w:color="000000"/>
              <w:right w:val="single" w:sz="4" w:space="0" w:color="000000"/>
            </w:tcBorders>
            <w:hideMark/>
          </w:tcPr>
          <w:p w:rsidR="00BD16C2" w:rsidRPr="00BD16C2" w:rsidRDefault="00BD16C2" w:rsidP="00BD16C2">
            <w:pPr>
              <w:widowControl w:val="0"/>
              <w:tabs>
                <w:tab w:val="left" w:pos="3421"/>
              </w:tabs>
              <w:jc w:val="both"/>
              <w:rPr>
                <w:rFonts w:ascii="Times New Roman" w:eastAsia="Times New Roman" w:hAnsi="Times New Roman"/>
                <w:sz w:val="28"/>
                <w:szCs w:val="28"/>
              </w:rPr>
            </w:pPr>
            <w:r w:rsidRPr="00BD16C2">
              <w:rPr>
                <w:rFonts w:ascii="Times New Roman" w:eastAsia="Times New Roman" w:hAnsi="Times New Roman"/>
                <w:sz w:val="28"/>
                <w:szCs w:val="28"/>
              </w:rPr>
              <w:t>0,1</w:t>
            </w:r>
          </w:p>
        </w:tc>
      </w:tr>
      <w:tr w:rsidR="00BD16C2" w:rsidRPr="00BD16C2" w:rsidTr="00BD16C2">
        <w:tc>
          <w:tcPr>
            <w:tcW w:w="0" w:type="auto"/>
            <w:vMerge/>
            <w:tcBorders>
              <w:top w:val="nil"/>
              <w:left w:val="single" w:sz="4" w:space="0" w:color="000000"/>
              <w:bottom w:val="single" w:sz="4" w:space="0" w:color="000000"/>
              <w:right w:val="single" w:sz="4" w:space="0" w:color="000000"/>
            </w:tcBorders>
            <w:vAlign w:val="center"/>
            <w:hideMark/>
          </w:tcPr>
          <w:p w:rsidR="00BD16C2" w:rsidRPr="00BD16C2" w:rsidRDefault="00BD16C2" w:rsidP="00BD16C2">
            <w:pPr>
              <w:rPr>
                <w:rFonts w:ascii="Times New Roman" w:eastAsia="Times New Roman" w:hAnsi="Times New Roman"/>
                <w:color w:val="7030A0"/>
                <w:sz w:val="28"/>
                <w:szCs w:val="28"/>
              </w:rPr>
            </w:pPr>
          </w:p>
        </w:tc>
        <w:tc>
          <w:tcPr>
            <w:tcW w:w="0" w:type="auto"/>
            <w:vMerge/>
            <w:tcBorders>
              <w:top w:val="nil"/>
              <w:left w:val="single" w:sz="4" w:space="0" w:color="000000"/>
              <w:bottom w:val="single" w:sz="4" w:space="0" w:color="000000"/>
              <w:right w:val="single" w:sz="4" w:space="0" w:color="000000"/>
            </w:tcBorders>
            <w:vAlign w:val="center"/>
            <w:hideMark/>
          </w:tcPr>
          <w:p w:rsidR="00BD16C2" w:rsidRPr="00BD16C2" w:rsidRDefault="00BD16C2" w:rsidP="00BD16C2">
            <w:pPr>
              <w:rPr>
                <w:rFonts w:ascii="Times New Roman" w:eastAsia="Times New Roman" w:hAnsi="Times New Roman"/>
                <w:color w:val="7030A0"/>
                <w:sz w:val="28"/>
                <w:szCs w:val="28"/>
              </w:rPr>
            </w:pPr>
          </w:p>
        </w:tc>
        <w:tc>
          <w:tcPr>
            <w:tcW w:w="3377" w:type="dxa"/>
            <w:tcBorders>
              <w:top w:val="single" w:sz="4" w:space="0" w:color="000000"/>
              <w:left w:val="single" w:sz="4" w:space="0" w:color="000000"/>
              <w:bottom w:val="single" w:sz="4" w:space="0" w:color="000000"/>
              <w:right w:val="single" w:sz="4" w:space="0" w:color="000000"/>
            </w:tcBorders>
            <w:hideMark/>
          </w:tcPr>
          <w:p w:rsidR="00BD16C2" w:rsidRPr="00BD16C2" w:rsidRDefault="00BD16C2" w:rsidP="00BD16C2">
            <w:pPr>
              <w:ind w:left="2" w:right="36"/>
              <w:rPr>
                <w:rFonts w:ascii="Times New Roman" w:eastAsia="Times New Roman" w:hAnsi="Times New Roman"/>
                <w:sz w:val="28"/>
                <w:szCs w:val="28"/>
              </w:rPr>
            </w:pPr>
            <w:r w:rsidRPr="00BD16C2">
              <w:rPr>
                <w:rFonts w:ascii="Times New Roman" w:eastAsia="Times New Roman" w:hAnsi="Times New Roman"/>
                <w:sz w:val="28"/>
                <w:szCs w:val="28"/>
              </w:rPr>
              <w:t>Земельные участки, занятые гаражами</w:t>
            </w:r>
          </w:p>
        </w:tc>
        <w:tc>
          <w:tcPr>
            <w:tcW w:w="2380" w:type="dxa"/>
            <w:tcBorders>
              <w:top w:val="single" w:sz="4" w:space="0" w:color="000000"/>
              <w:left w:val="single" w:sz="4" w:space="0" w:color="000000"/>
              <w:bottom w:val="single" w:sz="4" w:space="0" w:color="000000"/>
              <w:right w:val="single" w:sz="4" w:space="0" w:color="000000"/>
            </w:tcBorders>
            <w:hideMark/>
          </w:tcPr>
          <w:p w:rsidR="00BD16C2" w:rsidRPr="00BD16C2" w:rsidRDefault="00BD16C2" w:rsidP="00BD16C2">
            <w:pPr>
              <w:widowControl w:val="0"/>
              <w:tabs>
                <w:tab w:val="left" w:pos="3421"/>
              </w:tabs>
              <w:jc w:val="both"/>
              <w:rPr>
                <w:rFonts w:ascii="Times New Roman" w:eastAsia="Times New Roman" w:hAnsi="Times New Roman"/>
                <w:sz w:val="28"/>
                <w:szCs w:val="28"/>
              </w:rPr>
            </w:pPr>
            <w:r w:rsidRPr="00BD16C2">
              <w:rPr>
                <w:rFonts w:ascii="Times New Roman" w:eastAsia="Times New Roman" w:hAnsi="Times New Roman"/>
                <w:sz w:val="28"/>
                <w:szCs w:val="28"/>
              </w:rPr>
              <w:t>1,5</w:t>
            </w:r>
          </w:p>
        </w:tc>
      </w:tr>
      <w:tr w:rsidR="00BD16C2" w:rsidRPr="00BD16C2" w:rsidTr="00BD16C2">
        <w:tc>
          <w:tcPr>
            <w:tcW w:w="0" w:type="auto"/>
            <w:vMerge/>
            <w:tcBorders>
              <w:top w:val="nil"/>
              <w:left w:val="single" w:sz="4" w:space="0" w:color="000000"/>
              <w:bottom w:val="single" w:sz="4" w:space="0" w:color="000000"/>
              <w:right w:val="single" w:sz="4" w:space="0" w:color="000000"/>
            </w:tcBorders>
            <w:vAlign w:val="center"/>
            <w:hideMark/>
          </w:tcPr>
          <w:p w:rsidR="00BD16C2" w:rsidRPr="00BD16C2" w:rsidRDefault="00BD16C2" w:rsidP="00BD16C2">
            <w:pPr>
              <w:rPr>
                <w:rFonts w:ascii="Times New Roman" w:eastAsia="Times New Roman" w:hAnsi="Times New Roman"/>
                <w:color w:val="7030A0"/>
                <w:sz w:val="28"/>
                <w:szCs w:val="28"/>
              </w:rPr>
            </w:pPr>
          </w:p>
        </w:tc>
        <w:tc>
          <w:tcPr>
            <w:tcW w:w="0" w:type="auto"/>
            <w:vMerge/>
            <w:tcBorders>
              <w:top w:val="nil"/>
              <w:left w:val="single" w:sz="4" w:space="0" w:color="000000"/>
              <w:bottom w:val="single" w:sz="4" w:space="0" w:color="000000"/>
              <w:right w:val="single" w:sz="4" w:space="0" w:color="000000"/>
            </w:tcBorders>
            <w:vAlign w:val="center"/>
            <w:hideMark/>
          </w:tcPr>
          <w:p w:rsidR="00BD16C2" w:rsidRPr="00BD16C2" w:rsidRDefault="00BD16C2" w:rsidP="00BD16C2">
            <w:pPr>
              <w:rPr>
                <w:rFonts w:ascii="Times New Roman" w:eastAsia="Times New Roman" w:hAnsi="Times New Roman"/>
                <w:color w:val="7030A0"/>
                <w:sz w:val="28"/>
                <w:szCs w:val="28"/>
              </w:rPr>
            </w:pPr>
          </w:p>
        </w:tc>
        <w:tc>
          <w:tcPr>
            <w:tcW w:w="3377" w:type="dxa"/>
            <w:tcBorders>
              <w:top w:val="single" w:sz="4" w:space="0" w:color="000000"/>
              <w:left w:val="single" w:sz="4" w:space="0" w:color="000000"/>
              <w:bottom w:val="single" w:sz="4" w:space="0" w:color="000000"/>
              <w:right w:val="single" w:sz="4" w:space="0" w:color="000000"/>
            </w:tcBorders>
            <w:hideMark/>
          </w:tcPr>
          <w:p w:rsidR="00BD16C2" w:rsidRPr="00BD16C2" w:rsidRDefault="00BD16C2" w:rsidP="00BD16C2">
            <w:pPr>
              <w:ind w:left="2" w:right="36"/>
              <w:jc w:val="both"/>
              <w:rPr>
                <w:rFonts w:ascii="Times New Roman" w:eastAsia="Times New Roman" w:hAnsi="Times New Roman"/>
                <w:sz w:val="28"/>
                <w:szCs w:val="28"/>
              </w:rPr>
            </w:pPr>
            <w:r w:rsidRPr="00BD16C2">
              <w:rPr>
                <w:rFonts w:ascii="Times New Roman" w:eastAsia="Times New Roman" w:hAnsi="Times New Roman"/>
                <w:sz w:val="28"/>
                <w:szCs w:val="28"/>
              </w:rPr>
              <w:t>Земельные участки, занятые под объектами торговли, общественного питания, бытового обслуживания</w:t>
            </w:r>
          </w:p>
        </w:tc>
        <w:tc>
          <w:tcPr>
            <w:tcW w:w="2380" w:type="dxa"/>
            <w:tcBorders>
              <w:top w:val="single" w:sz="4" w:space="0" w:color="000000"/>
              <w:left w:val="single" w:sz="4" w:space="0" w:color="000000"/>
              <w:bottom w:val="single" w:sz="4" w:space="0" w:color="000000"/>
              <w:right w:val="single" w:sz="4" w:space="0" w:color="000000"/>
            </w:tcBorders>
            <w:hideMark/>
          </w:tcPr>
          <w:p w:rsidR="00BD16C2" w:rsidRPr="00BD16C2" w:rsidRDefault="00BD16C2" w:rsidP="00BD16C2">
            <w:pPr>
              <w:widowControl w:val="0"/>
              <w:tabs>
                <w:tab w:val="left" w:pos="3421"/>
              </w:tabs>
              <w:jc w:val="both"/>
              <w:rPr>
                <w:rFonts w:ascii="Times New Roman" w:eastAsia="Times New Roman" w:hAnsi="Times New Roman"/>
                <w:sz w:val="28"/>
                <w:szCs w:val="28"/>
              </w:rPr>
            </w:pPr>
            <w:r w:rsidRPr="00BD16C2">
              <w:rPr>
                <w:rFonts w:ascii="Times New Roman" w:eastAsia="Times New Roman" w:hAnsi="Times New Roman"/>
                <w:sz w:val="28"/>
                <w:szCs w:val="28"/>
              </w:rPr>
              <w:t>1,5</w:t>
            </w:r>
          </w:p>
        </w:tc>
      </w:tr>
      <w:tr w:rsidR="00BD16C2" w:rsidRPr="00BD16C2" w:rsidTr="00BD16C2">
        <w:tc>
          <w:tcPr>
            <w:tcW w:w="0" w:type="auto"/>
            <w:vMerge/>
            <w:tcBorders>
              <w:top w:val="nil"/>
              <w:left w:val="single" w:sz="4" w:space="0" w:color="000000"/>
              <w:bottom w:val="single" w:sz="4" w:space="0" w:color="000000"/>
              <w:right w:val="single" w:sz="4" w:space="0" w:color="000000"/>
            </w:tcBorders>
            <w:vAlign w:val="center"/>
            <w:hideMark/>
          </w:tcPr>
          <w:p w:rsidR="00BD16C2" w:rsidRPr="00BD16C2" w:rsidRDefault="00BD16C2" w:rsidP="00BD16C2">
            <w:pPr>
              <w:rPr>
                <w:rFonts w:ascii="Times New Roman" w:eastAsia="Times New Roman" w:hAnsi="Times New Roman"/>
                <w:color w:val="7030A0"/>
                <w:sz w:val="28"/>
                <w:szCs w:val="28"/>
              </w:rPr>
            </w:pPr>
          </w:p>
        </w:tc>
        <w:tc>
          <w:tcPr>
            <w:tcW w:w="0" w:type="auto"/>
            <w:vMerge/>
            <w:tcBorders>
              <w:top w:val="nil"/>
              <w:left w:val="single" w:sz="4" w:space="0" w:color="000000"/>
              <w:bottom w:val="single" w:sz="4" w:space="0" w:color="000000"/>
              <w:right w:val="single" w:sz="4" w:space="0" w:color="000000"/>
            </w:tcBorders>
            <w:vAlign w:val="center"/>
            <w:hideMark/>
          </w:tcPr>
          <w:p w:rsidR="00BD16C2" w:rsidRPr="00BD16C2" w:rsidRDefault="00BD16C2" w:rsidP="00BD16C2">
            <w:pPr>
              <w:rPr>
                <w:rFonts w:ascii="Times New Roman" w:eastAsia="Times New Roman" w:hAnsi="Times New Roman"/>
                <w:color w:val="7030A0"/>
                <w:sz w:val="28"/>
                <w:szCs w:val="28"/>
              </w:rPr>
            </w:pPr>
          </w:p>
        </w:tc>
        <w:tc>
          <w:tcPr>
            <w:tcW w:w="3377" w:type="dxa"/>
            <w:tcBorders>
              <w:top w:val="single" w:sz="4" w:space="0" w:color="000000"/>
              <w:left w:val="single" w:sz="4" w:space="0" w:color="000000"/>
              <w:bottom w:val="single" w:sz="4" w:space="0" w:color="000000"/>
              <w:right w:val="single" w:sz="4" w:space="0" w:color="000000"/>
            </w:tcBorders>
            <w:hideMark/>
          </w:tcPr>
          <w:p w:rsidR="00BD16C2" w:rsidRPr="00BD16C2" w:rsidRDefault="00BD16C2" w:rsidP="00BD16C2">
            <w:pPr>
              <w:ind w:left="2" w:right="36"/>
              <w:jc w:val="both"/>
              <w:rPr>
                <w:rFonts w:ascii="Times New Roman" w:eastAsia="Times New Roman" w:hAnsi="Times New Roman"/>
                <w:sz w:val="28"/>
                <w:szCs w:val="28"/>
              </w:rPr>
            </w:pPr>
            <w:r w:rsidRPr="00BD16C2">
              <w:rPr>
                <w:rFonts w:ascii="Times New Roman" w:eastAsia="Times New Roman" w:hAnsi="Times New Roman"/>
                <w:sz w:val="28"/>
                <w:szCs w:val="28"/>
              </w:rPr>
              <w:t xml:space="preserve">Земельные участки, занятые под объекты </w:t>
            </w:r>
            <w:r w:rsidRPr="00BD16C2">
              <w:rPr>
                <w:rFonts w:ascii="Times New Roman" w:eastAsia="Times New Roman" w:hAnsi="Times New Roman"/>
                <w:sz w:val="28"/>
                <w:szCs w:val="28"/>
              </w:rPr>
              <w:lastRenderedPageBreak/>
              <w:t>промышленности, транспорта, связи, радиовещания, телевидения, информатики и иного специального назначения.</w:t>
            </w:r>
          </w:p>
        </w:tc>
        <w:tc>
          <w:tcPr>
            <w:tcW w:w="2380" w:type="dxa"/>
            <w:tcBorders>
              <w:top w:val="single" w:sz="4" w:space="0" w:color="000000"/>
              <w:left w:val="single" w:sz="4" w:space="0" w:color="000000"/>
              <w:bottom w:val="single" w:sz="4" w:space="0" w:color="000000"/>
              <w:right w:val="single" w:sz="4" w:space="0" w:color="000000"/>
            </w:tcBorders>
            <w:hideMark/>
          </w:tcPr>
          <w:p w:rsidR="00BD16C2" w:rsidRPr="00BD16C2" w:rsidRDefault="00BD16C2" w:rsidP="00BD16C2">
            <w:pPr>
              <w:widowControl w:val="0"/>
              <w:tabs>
                <w:tab w:val="left" w:pos="3421"/>
              </w:tabs>
              <w:jc w:val="both"/>
              <w:rPr>
                <w:rFonts w:ascii="Times New Roman" w:eastAsia="Times New Roman" w:hAnsi="Times New Roman"/>
                <w:sz w:val="28"/>
                <w:szCs w:val="28"/>
              </w:rPr>
            </w:pPr>
            <w:r w:rsidRPr="00BD16C2">
              <w:rPr>
                <w:rFonts w:ascii="Times New Roman" w:eastAsia="Times New Roman" w:hAnsi="Times New Roman"/>
                <w:sz w:val="28"/>
                <w:szCs w:val="28"/>
              </w:rPr>
              <w:lastRenderedPageBreak/>
              <w:t>1,5</w:t>
            </w:r>
          </w:p>
        </w:tc>
      </w:tr>
      <w:tr w:rsidR="00BD16C2" w:rsidRPr="00BD16C2" w:rsidTr="00BD16C2">
        <w:tc>
          <w:tcPr>
            <w:tcW w:w="0" w:type="auto"/>
            <w:vMerge/>
            <w:tcBorders>
              <w:top w:val="nil"/>
              <w:left w:val="single" w:sz="4" w:space="0" w:color="000000"/>
              <w:bottom w:val="single" w:sz="4" w:space="0" w:color="000000"/>
              <w:right w:val="single" w:sz="4" w:space="0" w:color="000000"/>
            </w:tcBorders>
            <w:vAlign w:val="center"/>
            <w:hideMark/>
          </w:tcPr>
          <w:p w:rsidR="00BD16C2" w:rsidRPr="00BD16C2" w:rsidRDefault="00BD16C2" w:rsidP="00BD16C2">
            <w:pPr>
              <w:rPr>
                <w:rFonts w:ascii="Times New Roman" w:eastAsia="Times New Roman" w:hAnsi="Times New Roman"/>
                <w:color w:val="7030A0"/>
                <w:sz w:val="28"/>
                <w:szCs w:val="28"/>
              </w:rPr>
            </w:pPr>
          </w:p>
        </w:tc>
        <w:tc>
          <w:tcPr>
            <w:tcW w:w="0" w:type="auto"/>
            <w:vMerge/>
            <w:tcBorders>
              <w:top w:val="nil"/>
              <w:left w:val="single" w:sz="4" w:space="0" w:color="000000"/>
              <w:bottom w:val="single" w:sz="4" w:space="0" w:color="000000"/>
              <w:right w:val="single" w:sz="4" w:space="0" w:color="000000"/>
            </w:tcBorders>
            <w:vAlign w:val="center"/>
            <w:hideMark/>
          </w:tcPr>
          <w:p w:rsidR="00BD16C2" w:rsidRPr="00BD16C2" w:rsidRDefault="00BD16C2" w:rsidP="00BD16C2">
            <w:pPr>
              <w:rPr>
                <w:rFonts w:ascii="Times New Roman" w:eastAsia="Times New Roman" w:hAnsi="Times New Roman"/>
                <w:color w:val="7030A0"/>
                <w:sz w:val="28"/>
                <w:szCs w:val="28"/>
              </w:rPr>
            </w:pPr>
          </w:p>
        </w:tc>
        <w:tc>
          <w:tcPr>
            <w:tcW w:w="3377" w:type="dxa"/>
            <w:tcBorders>
              <w:top w:val="single" w:sz="4" w:space="0" w:color="000000"/>
              <w:left w:val="single" w:sz="4" w:space="0" w:color="000000"/>
              <w:bottom w:val="single" w:sz="4" w:space="0" w:color="000000"/>
              <w:right w:val="single" w:sz="4" w:space="0" w:color="000000"/>
            </w:tcBorders>
            <w:hideMark/>
          </w:tcPr>
          <w:p w:rsidR="00BD16C2" w:rsidRPr="00BD16C2" w:rsidRDefault="00BD16C2" w:rsidP="00BD16C2">
            <w:pPr>
              <w:ind w:left="2" w:right="36"/>
              <w:jc w:val="both"/>
              <w:rPr>
                <w:rFonts w:ascii="Times New Roman" w:eastAsia="Times New Roman" w:hAnsi="Times New Roman"/>
                <w:sz w:val="28"/>
                <w:szCs w:val="28"/>
              </w:rPr>
            </w:pPr>
            <w:r w:rsidRPr="00BD16C2">
              <w:rPr>
                <w:rFonts w:ascii="Times New Roman" w:eastAsia="Times New Roman" w:hAnsi="Times New Roman"/>
                <w:sz w:val="28"/>
                <w:szCs w:val="28"/>
              </w:rPr>
              <w:t>Земельные участки, занятые бюджетными, казенными, автономными учреждениями.</w:t>
            </w:r>
          </w:p>
        </w:tc>
        <w:tc>
          <w:tcPr>
            <w:tcW w:w="2380" w:type="dxa"/>
            <w:tcBorders>
              <w:top w:val="single" w:sz="4" w:space="0" w:color="000000"/>
              <w:left w:val="single" w:sz="4" w:space="0" w:color="000000"/>
              <w:bottom w:val="single" w:sz="4" w:space="0" w:color="000000"/>
              <w:right w:val="single" w:sz="4" w:space="0" w:color="000000"/>
            </w:tcBorders>
            <w:hideMark/>
          </w:tcPr>
          <w:p w:rsidR="00BD16C2" w:rsidRPr="00BD16C2" w:rsidRDefault="00BD16C2" w:rsidP="00BD16C2">
            <w:pPr>
              <w:widowControl w:val="0"/>
              <w:tabs>
                <w:tab w:val="left" w:pos="3421"/>
              </w:tabs>
              <w:jc w:val="both"/>
              <w:rPr>
                <w:rFonts w:ascii="Times New Roman" w:eastAsia="Times New Roman" w:hAnsi="Times New Roman"/>
                <w:sz w:val="28"/>
                <w:szCs w:val="28"/>
              </w:rPr>
            </w:pPr>
            <w:r w:rsidRPr="00BD16C2">
              <w:rPr>
                <w:rFonts w:ascii="Times New Roman" w:eastAsia="Times New Roman" w:hAnsi="Times New Roman"/>
                <w:sz w:val="28"/>
                <w:szCs w:val="28"/>
              </w:rPr>
              <w:t>0,1</w:t>
            </w:r>
          </w:p>
        </w:tc>
      </w:tr>
      <w:tr w:rsidR="00BD16C2" w:rsidRPr="00BD16C2" w:rsidTr="00BD16C2">
        <w:tc>
          <w:tcPr>
            <w:tcW w:w="0" w:type="auto"/>
            <w:vMerge/>
            <w:tcBorders>
              <w:top w:val="nil"/>
              <w:left w:val="single" w:sz="4" w:space="0" w:color="000000"/>
              <w:bottom w:val="single" w:sz="4" w:space="0" w:color="000000"/>
              <w:right w:val="single" w:sz="4" w:space="0" w:color="000000"/>
            </w:tcBorders>
            <w:vAlign w:val="center"/>
            <w:hideMark/>
          </w:tcPr>
          <w:p w:rsidR="00BD16C2" w:rsidRPr="00BD16C2" w:rsidRDefault="00BD16C2" w:rsidP="00BD16C2">
            <w:pPr>
              <w:rPr>
                <w:rFonts w:ascii="Times New Roman" w:eastAsia="Times New Roman" w:hAnsi="Times New Roman"/>
                <w:color w:val="7030A0"/>
                <w:sz w:val="28"/>
                <w:szCs w:val="28"/>
              </w:rPr>
            </w:pPr>
          </w:p>
        </w:tc>
        <w:tc>
          <w:tcPr>
            <w:tcW w:w="0" w:type="auto"/>
            <w:vMerge/>
            <w:tcBorders>
              <w:top w:val="nil"/>
              <w:left w:val="single" w:sz="4" w:space="0" w:color="000000"/>
              <w:bottom w:val="single" w:sz="4" w:space="0" w:color="000000"/>
              <w:right w:val="single" w:sz="4" w:space="0" w:color="000000"/>
            </w:tcBorders>
            <w:vAlign w:val="center"/>
            <w:hideMark/>
          </w:tcPr>
          <w:p w:rsidR="00BD16C2" w:rsidRPr="00BD16C2" w:rsidRDefault="00BD16C2" w:rsidP="00BD16C2">
            <w:pPr>
              <w:rPr>
                <w:rFonts w:ascii="Times New Roman" w:eastAsia="Times New Roman" w:hAnsi="Times New Roman"/>
                <w:color w:val="7030A0"/>
                <w:sz w:val="28"/>
                <w:szCs w:val="28"/>
              </w:rPr>
            </w:pPr>
          </w:p>
        </w:tc>
        <w:tc>
          <w:tcPr>
            <w:tcW w:w="3377" w:type="dxa"/>
            <w:tcBorders>
              <w:top w:val="single" w:sz="4" w:space="0" w:color="000000"/>
              <w:left w:val="single" w:sz="4" w:space="0" w:color="000000"/>
              <w:bottom w:val="single" w:sz="4" w:space="0" w:color="000000"/>
              <w:right w:val="single" w:sz="4" w:space="0" w:color="000000"/>
            </w:tcBorders>
            <w:hideMark/>
          </w:tcPr>
          <w:p w:rsidR="00BD16C2" w:rsidRPr="00BD16C2" w:rsidRDefault="00BD16C2" w:rsidP="00BD16C2">
            <w:pPr>
              <w:ind w:left="2" w:right="36"/>
              <w:jc w:val="both"/>
              <w:rPr>
                <w:rFonts w:ascii="Times New Roman" w:eastAsia="Times New Roman" w:hAnsi="Times New Roman"/>
                <w:sz w:val="28"/>
                <w:szCs w:val="28"/>
              </w:rPr>
            </w:pPr>
            <w:r w:rsidRPr="00BD16C2">
              <w:rPr>
                <w:rFonts w:ascii="Times New Roman" w:eastAsia="Times New Roman" w:hAnsi="Times New Roman"/>
                <w:sz w:val="28"/>
                <w:szCs w:val="28"/>
              </w:rPr>
              <w:t>Прочие земельные участки</w:t>
            </w:r>
          </w:p>
        </w:tc>
        <w:tc>
          <w:tcPr>
            <w:tcW w:w="2380" w:type="dxa"/>
            <w:tcBorders>
              <w:top w:val="single" w:sz="4" w:space="0" w:color="000000"/>
              <w:left w:val="single" w:sz="4" w:space="0" w:color="000000"/>
              <w:bottom w:val="single" w:sz="4" w:space="0" w:color="000000"/>
              <w:right w:val="single" w:sz="4" w:space="0" w:color="000000"/>
            </w:tcBorders>
            <w:hideMark/>
          </w:tcPr>
          <w:p w:rsidR="00BD16C2" w:rsidRPr="00BD16C2" w:rsidRDefault="00BD16C2" w:rsidP="00BD16C2">
            <w:pPr>
              <w:widowControl w:val="0"/>
              <w:tabs>
                <w:tab w:val="left" w:pos="3421"/>
              </w:tabs>
              <w:jc w:val="both"/>
              <w:rPr>
                <w:rFonts w:ascii="Times New Roman" w:eastAsia="Times New Roman" w:hAnsi="Times New Roman"/>
                <w:sz w:val="28"/>
                <w:szCs w:val="28"/>
              </w:rPr>
            </w:pPr>
            <w:r w:rsidRPr="00BD16C2">
              <w:rPr>
                <w:rFonts w:ascii="Times New Roman" w:eastAsia="Times New Roman" w:hAnsi="Times New Roman"/>
                <w:sz w:val="28"/>
                <w:szCs w:val="28"/>
              </w:rPr>
              <w:t>1,5</w:t>
            </w:r>
          </w:p>
        </w:tc>
      </w:tr>
      <w:tr w:rsidR="00BD16C2" w:rsidRPr="00BD16C2" w:rsidTr="00BD16C2">
        <w:tc>
          <w:tcPr>
            <w:tcW w:w="814" w:type="dxa"/>
            <w:tcBorders>
              <w:top w:val="single" w:sz="4" w:space="0" w:color="000000"/>
              <w:left w:val="single" w:sz="4" w:space="0" w:color="000000"/>
              <w:bottom w:val="single" w:sz="4" w:space="0" w:color="000000"/>
              <w:right w:val="single" w:sz="4" w:space="0" w:color="000000"/>
            </w:tcBorders>
            <w:hideMark/>
          </w:tcPr>
          <w:p w:rsidR="00BD16C2" w:rsidRPr="00BD16C2" w:rsidRDefault="00BD16C2" w:rsidP="00BD16C2">
            <w:pPr>
              <w:widowControl w:val="0"/>
              <w:tabs>
                <w:tab w:val="left" w:pos="3421"/>
              </w:tabs>
              <w:jc w:val="both"/>
              <w:rPr>
                <w:rFonts w:ascii="Times New Roman" w:eastAsia="Times New Roman" w:hAnsi="Times New Roman"/>
                <w:sz w:val="28"/>
                <w:szCs w:val="28"/>
              </w:rPr>
            </w:pPr>
            <w:r w:rsidRPr="00BD16C2">
              <w:rPr>
                <w:rFonts w:ascii="Times New Roman" w:eastAsia="Times New Roman" w:hAnsi="Times New Roman"/>
                <w:sz w:val="28"/>
                <w:szCs w:val="28"/>
              </w:rPr>
              <w:t>2</w:t>
            </w:r>
          </w:p>
        </w:tc>
        <w:tc>
          <w:tcPr>
            <w:tcW w:w="3000" w:type="dxa"/>
            <w:tcBorders>
              <w:top w:val="single" w:sz="4" w:space="0" w:color="000000"/>
              <w:left w:val="single" w:sz="4" w:space="0" w:color="000000"/>
              <w:bottom w:val="single" w:sz="4" w:space="0" w:color="000000"/>
              <w:right w:val="single" w:sz="4" w:space="0" w:color="000000"/>
            </w:tcBorders>
            <w:hideMark/>
          </w:tcPr>
          <w:p w:rsidR="00BD16C2" w:rsidRPr="00BD16C2" w:rsidRDefault="00BD16C2" w:rsidP="00BD16C2">
            <w:pPr>
              <w:widowControl w:val="0"/>
              <w:tabs>
                <w:tab w:val="left" w:pos="3421"/>
              </w:tabs>
              <w:jc w:val="both"/>
              <w:rPr>
                <w:rFonts w:ascii="Times New Roman" w:eastAsia="Times New Roman" w:hAnsi="Times New Roman"/>
                <w:color w:val="7030A0"/>
                <w:sz w:val="28"/>
                <w:szCs w:val="28"/>
              </w:rPr>
            </w:pPr>
            <w:r w:rsidRPr="00BD16C2">
              <w:rPr>
                <w:rFonts w:ascii="Times New Roman" w:eastAsia="Times New Roman" w:hAnsi="Times New Roman"/>
                <w:sz w:val="28"/>
                <w:szCs w:val="28"/>
              </w:rPr>
              <w:t>Земли сельскохозяйственного назначения</w:t>
            </w:r>
          </w:p>
        </w:tc>
        <w:tc>
          <w:tcPr>
            <w:tcW w:w="3377" w:type="dxa"/>
            <w:tcBorders>
              <w:top w:val="single" w:sz="4" w:space="0" w:color="000000"/>
              <w:left w:val="single" w:sz="4" w:space="0" w:color="000000"/>
              <w:bottom w:val="single" w:sz="4" w:space="0" w:color="000000"/>
              <w:right w:val="single" w:sz="4" w:space="0" w:color="000000"/>
            </w:tcBorders>
            <w:hideMark/>
          </w:tcPr>
          <w:p w:rsidR="00BD16C2" w:rsidRPr="00BD16C2" w:rsidRDefault="00BD16C2" w:rsidP="00BD16C2">
            <w:pPr>
              <w:ind w:left="2" w:right="39"/>
              <w:jc w:val="both"/>
              <w:rPr>
                <w:rFonts w:ascii="Times New Roman" w:eastAsia="Times New Roman" w:hAnsi="Times New Roman"/>
                <w:sz w:val="28"/>
                <w:szCs w:val="28"/>
              </w:rPr>
            </w:pPr>
            <w:r w:rsidRPr="00BD16C2">
              <w:rPr>
                <w:rFonts w:ascii="Times New Roman" w:eastAsia="Times New Roman" w:hAnsi="Times New Roman"/>
                <w:sz w:val="28"/>
                <w:szCs w:val="28"/>
              </w:rPr>
              <w:t xml:space="preserve">Земельные участки, отнесенные к землям сельскохозяйственного назначения или к землям в составе зон сельскохозяйственного использования и используемых для сельскохозяйственного </w:t>
            </w:r>
            <w:proofErr w:type="gramStart"/>
            <w:r w:rsidRPr="00BD16C2">
              <w:rPr>
                <w:rFonts w:ascii="Times New Roman" w:eastAsia="Times New Roman" w:hAnsi="Times New Roman"/>
                <w:sz w:val="28"/>
                <w:szCs w:val="28"/>
              </w:rPr>
              <w:t>производства  (</w:t>
            </w:r>
            <w:proofErr w:type="gramEnd"/>
            <w:r w:rsidRPr="00BD16C2">
              <w:rPr>
                <w:rFonts w:ascii="Times New Roman" w:eastAsia="Times New Roman" w:hAnsi="Times New Roman"/>
                <w:sz w:val="28"/>
                <w:szCs w:val="28"/>
              </w:rPr>
              <w:t xml:space="preserve"> паи)</w:t>
            </w:r>
          </w:p>
        </w:tc>
        <w:tc>
          <w:tcPr>
            <w:tcW w:w="2380" w:type="dxa"/>
            <w:tcBorders>
              <w:top w:val="single" w:sz="4" w:space="0" w:color="000000"/>
              <w:left w:val="single" w:sz="4" w:space="0" w:color="000000"/>
              <w:bottom w:val="single" w:sz="4" w:space="0" w:color="000000"/>
              <w:right w:val="single" w:sz="4" w:space="0" w:color="000000"/>
            </w:tcBorders>
            <w:hideMark/>
          </w:tcPr>
          <w:p w:rsidR="00BD16C2" w:rsidRPr="00BD16C2" w:rsidRDefault="00BD16C2" w:rsidP="00BD16C2">
            <w:pPr>
              <w:widowControl w:val="0"/>
              <w:tabs>
                <w:tab w:val="left" w:pos="3421"/>
              </w:tabs>
              <w:jc w:val="both"/>
              <w:rPr>
                <w:rFonts w:ascii="Times New Roman" w:eastAsia="Times New Roman" w:hAnsi="Times New Roman"/>
                <w:sz w:val="28"/>
                <w:szCs w:val="28"/>
              </w:rPr>
            </w:pPr>
            <w:r w:rsidRPr="00BD16C2">
              <w:rPr>
                <w:rFonts w:ascii="Times New Roman" w:eastAsia="Times New Roman" w:hAnsi="Times New Roman"/>
                <w:sz w:val="28"/>
                <w:szCs w:val="28"/>
              </w:rPr>
              <w:t>0,1</w:t>
            </w:r>
          </w:p>
        </w:tc>
      </w:tr>
      <w:tr w:rsidR="00BD16C2" w:rsidRPr="00BD16C2" w:rsidTr="00BD16C2">
        <w:tc>
          <w:tcPr>
            <w:tcW w:w="814" w:type="dxa"/>
            <w:tcBorders>
              <w:top w:val="single" w:sz="4" w:space="0" w:color="000000"/>
              <w:left w:val="single" w:sz="4" w:space="0" w:color="000000"/>
              <w:bottom w:val="single" w:sz="4" w:space="0" w:color="000000"/>
              <w:right w:val="single" w:sz="4" w:space="0" w:color="000000"/>
            </w:tcBorders>
          </w:tcPr>
          <w:p w:rsidR="00BD16C2" w:rsidRPr="00BD16C2" w:rsidRDefault="00BD16C2" w:rsidP="00BD16C2">
            <w:pPr>
              <w:widowControl w:val="0"/>
              <w:tabs>
                <w:tab w:val="left" w:pos="3421"/>
              </w:tabs>
              <w:jc w:val="both"/>
              <w:rPr>
                <w:rFonts w:ascii="Times New Roman" w:eastAsia="Times New Roman" w:hAnsi="Times New Roman"/>
                <w:sz w:val="28"/>
                <w:szCs w:val="28"/>
              </w:rPr>
            </w:pPr>
          </w:p>
        </w:tc>
        <w:tc>
          <w:tcPr>
            <w:tcW w:w="3000" w:type="dxa"/>
            <w:tcBorders>
              <w:top w:val="single" w:sz="4" w:space="0" w:color="000000"/>
              <w:left w:val="single" w:sz="4" w:space="0" w:color="000000"/>
              <w:bottom w:val="single" w:sz="4" w:space="0" w:color="000000"/>
              <w:right w:val="single" w:sz="4" w:space="0" w:color="000000"/>
            </w:tcBorders>
          </w:tcPr>
          <w:p w:rsidR="00BD16C2" w:rsidRPr="00BD16C2" w:rsidRDefault="00BD16C2" w:rsidP="00BD16C2">
            <w:pPr>
              <w:widowControl w:val="0"/>
              <w:tabs>
                <w:tab w:val="left" w:pos="3421"/>
              </w:tabs>
              <w:jc w:val="both"/>
              <w:rPr>
                <w:rFonts w:ascii="Times New Roman" w:eastAsia="Times New Roman" w:hAnsi="Times New Roman"/>
                <w:sz w:val="28"/>
                <w:szCs w:val="28"/>
              </w:rPr>
            </w:pPr>
          </w:p>
        </w:tc>
        <w:tc>
          <w:tcPr>
            <w:tcW w:w="3377" w:type="dxa"/>
            <w:tcBorders>
              <w:top w:val="single" w:sz="4" w:space="0" w:color="000000"/>
              <w:left w:val="single" w:sz="4" w:space="0" w:color="000000"/>
              <w:bottom w:val="single" w:sz="4" w:space="0" w:color="000000"/>
              <w:right w:val="single" w:sz="4" w:space="0" w:color="000000"/>
            </w:tcBorders>
            <w:hideMark/>
          </w:tcPr>
          <w:p w:rsidR="00BD16C2" w:rsidRPr="00BD16C2" w:rsidRDefault="00BD16C2" w:rsidP="00BD16C2">
            <w:pPr>
              <w:ind w:left="2" w:right="39"/>
              <w:jc w:val="both"/>
              <w:rPr>
                <w:rFonts w:ascii="Times New Roman" w:eastAsia="Times New Roman" w:hAnsi="Times New Roman"/>
                <w:sz w:val="28"/>
                <w:szCs w:val="28"/>
              </w:rPr>
            </w:pPr>
            <w:r w:rsidRPr="00BD16C2">
              <w:rPr>
                <w:rFonts w:ascii="Times New Roman" w:eastAsia="Times New Roman" w:hAnsi="Times New Roman"/>
                <w:sz w:val="28"/>
                <w:szCs w:val="28"/>
              </w:rPr>
              <w:t>Сельскохозяйственное использование, ведение личного подсобного хозяйства на полевых участках, растениеводство, животноводство, обеспечение сельскохозяйственного производства, хранение и переработка сельскохозяйственной продукции</w:t>
            </w:r>
          </w:p>
        </w:tc>
        <w:tc>
          <w:tcPr>
            <w:tcW w:w="2380" w:type="dxa"/>
            <w:tcBorders>
              <w:top w:val="single" w:sz="4" w:space="0" w:color="000000"/>
              <w:left w:val="single" w:sz="4" w:space="0" w:color="000000"/>
              <w:bottom w:val="single" w:sz="4" w:space="0" w:color="000000"/>
              <w:right w:val="single" w:sz="4" w:space="0" w:color="000000"/>
            </w:tcBorders>
            <w:hideMark/>
          </w:tcPr>
          <w:p w:rsidR="00BD16C2" w:rsidRPr="00BD16C2" w:rsidRDefault="00BD16C2" w:rsidP="00BD16C2">
            <w:pPr>
              <w:widowControl w:val="0"/>
              <w:tabs>
                <w:tab w:val="left" w:pos="3421"/>
              </w:tabs>
              <w:jc w:val="both"/>
              <w:rPr>
                <w:rFonts w:ascii="Times New Roman" w:eastAsia="Times New Roman" w:hAnsi="Times New Roman"/>
                <w:sz w:val="28"/>
                <w:szCs w:val="28"/>
              </w:rPr>
            </w:pPr>
            <w:r w:rsidRPr="00BD16C2">
              <w:rPr>
                <w:rFonts w:ascii="Times New Roman" w:eastAsia="Times New Roman" w:hAnsi="Times New Roman"/>
                <w:sz w:val="28"/>
                <w:szCs w:val="28"/>
              </w:rPr>
              <w:t>0,1</w:t>
            </w:r>
          </w:p>
        </w:tc>
      </w:tr>
      <w:tr w:rsidR="00BD16C2" w:rsidRPr="00BD16C2" w:rsidTr="00BD16C2">
        <w:tc>
          <w:tcPr>
            <w:tcW w:w="814" w:type="dxa"/>
            <w:tcBorders>
              <w:top w:val="single" w:sz="4" w:space="0" w:color="000000"/>
              <w:left w:val="single" w:sz="4" w:space="0" w:color="000000"/>
              <w:bottom w:val="single" w:sz="4" w:space="0" w:color="000000"/>
              <w:right w:val="single" w:sz="4" w:space="0" w:color="000000"/>
            </w:tcBorders>
            <w:hideMark/>
          </w:tcPr>
          <w:p w:rsidR="00BD16C2" w:rsidRPr="00BD16C2" w:rsidRDefault="00BD16C2" w:rsidP="00BD16C2">
            <w:pPr>
              <w:widowControl w:val="0"/>
              <w:tabs>
                <w:tab w:val="left" w:pos="3421"/>
              </w:tabs>
              <w:spacing w:before="100" w:beforeAutospacing="1" w:after="100" w:afterAutospacing="1"/>
              <w:jc w:val="both"/>
              <w:rPr>
                <w:rFonts w:ascii="Times New Roman" w:eastAsia="Times New Roman" w:hAnsi="Times New Roman"/>
                <w:sz w:val="28"/>
                <w:szCs w:val="28"/>
              </w:rPr>
            </w:pPr>
            <w:r w:rsidRPr="00BD16C2">
              <w:rPr>
                <w:rFonts w:ascii="Times New Roman" w:eastAsia="Times New Roman" w:hAnsi="Times New Roman"/>
                <w:sz w:val="28"/>
                <w:szCs w:val="28"/>
              </w:rPr>
              <w:t>3</w:t>
            </w:r>
          </w:p>
        </w:tc>
        <w:tc>
          <w:tcPr>
            <w:tcW w:w="3000" w:type="dxa"/>
            <w:tcBorders>
              <w:top w:val="single" w:sz="4" w:space="0" w:color="000000"/>
              <w:left w:val="single" w:sz="4" w:space="0" w:color="000000"/>
              <w:bottom w:val="single" w:sz="4" w:space="0" w:color="000000"/>
              <w:right w:val="single" w:sz="4" w:space="0" w:color="000000"/>
            </w:tcBorders>
            <w:hideMark/>
          </w:tcPr>
          <w:p w:rsidR="00BD16C2" w:rsidRPr="00BD16C2" w:rsidRDefault="00BD16C2" w:rsidP="00BD16C2">
            <w:pPr>
              <w:widowControl w:val="0"/>
              <w:tabs>
                <w:tab w:val="left" w:pos="3421"/>
              </w:tabs>
              <w:spacing w:before="100" w:beforeAutospacing="1" w:after="100" w:afterAutospacing="1"/>
              <w:jc w:val="both"/>
              <w:rPr>
                <w:rFonts w:ascii="Times New Roman" w:eastAsia="Times New Roman" w:hAnsi="Times New Roman"/>
                <w:sz w:val="28"/>
                <w:szCs w:val="28"/>
              </w:rPr>
            </w:pPr>
            <w:r w:rsidRPr="00BD16C2">
              <w:rPr>
                <w:rFonts w:ascii="Times New Roman" w:eastAsia="Times New Roman" w:hAnsi="Times New Roman"/>
                <w:sz w:val="28"/>
                <w:szCs w:val="28"/>
              </w:rPr>
              <w:t>Прочие земельные участки</w:t>
            </w:r>
          </w:p>
        </w:tc>
        <w:tc>
          <w:tcPr>
            <w:tcW w:w="3377" w:type="dxa"/>
            <w:tcBorders>
              <w:top w:val="single" w:sz="4" w:space="0" w:color="000000"/>
              <w:left w:val="single" w:sz="4" w:space="0" w:color="000000"/>
              <w:bottom w:val="single" w:sz="4" w:space="0" w:color="000000"/>
              <w:right w:val="single" w:sz="4" w:space="0" w:color="000000"/>
            </w:tcBorders>
          </w:tcPr>
          <w:p w:rsidR="00BD16C2" w:rsidRPr="00BD16C2" w:rsidRDefault="00BD16C2" w:rsidP="00BD16C2">
            <w:pPr>
              <w:ind w:left="2" w:right="39"/>
              <w:rPr>
                <w:rFonts w:ascii="Times New Roman" w:eastAsia="Times New Roman" w:hAnsi="Times New Roman"/>
                <w:sz w:val="28"/>
                <w:szCs w:val="28"/>
              </w:rPr>
            </w:pPr>
          </w:p>
        </w:tc>
        <w:tc>
          <w:tcPr>
            <w:tcW w:w="2380" w:type="dxa"/>
            <w:tcBorders>
              <w:top w:val="single" w:sz="4" w:space="0" w:color="000000"/>
              <w:left w:val="single" w:sz="4" w:space="0" w:color="000000"/>
              <w:bottom w:val="single" w:sz="4" w:space="0" w:color="000000"/>
              <w:right w:val="single" w:sz="4" w:space="0" w:color="000000"/>
            </w:tcBorders>
            <w:hideMark/>
          </w:tcPr>
          <w:p w:rsidR="00BD16C2" w:rsidRPr="00BD16C2" w:rsidRDefault="00BD16C2" w:rsidP="00BD16C2">
            <w:pPr>
              <w:widowControl w:val="0"/>
              <w:tabs>
                <w:tab w:val="left" w:pos="3421"/>
              </w:tabs>
              <w:jc w:val="both"/>
              <w:rPr>
                <w:rFonts w:ascii="Times New Roman" w:eastAsia="Times New Roman" w:hAnsi="Times New Roman"/>
                <w:sz w:val="28"/>
                <w:szCs w:val="28"/>
              </w:rPr>
            </w:pPr>
            <w:r w:rsidRPr="00BD16C2">
              <w:rPr>
                <w:rFonts w:ascii="Times New Roman" w:eastAsia="Times New Roman" w:hAnsi="Times New Roman"/>
                <w:sz w:val="28"/>
                <w:szCs w:val="28"/>
              </w:rPr>
              <w:t>1,5</w:t>
            </w:r>
          </w:p>
        </w:tc>
      </w:tr>
    </w:tbl>
    <w:p w:rsidR="00BD16C2" w:rsidRPr="00BD16C2" w:rsidRDefault="00BD16C2" w:rsidP="00BD16C2">
      <w:pPr>
        <w:widowControl w:val="0"/>
        <w:tabs>
          <w:tab w:val="left" w:pos="3421"/>
        </w:tabs>
        <w:spacing w:after="0" w:line="240" w:lineRule="auto"/>
        <w:ind w:firstLine="709"/>
        <w:jc w:val="both"/>
        <w:rPr>
          <w:rFonts w:ascii="Times New Roman" w:eastAsia="Times New Roman" w:hAnsi="Times New Roman" w:cs="Times New Roman"/>
          <w:color w:val="7030A0"/>
          <w:sz w:val="28"/>
          <w:szCs w:val="28"/>
          <w:lang w:eastAsia="ru-RU"/>
        </w:rPr>
      </w:pPr>
    </w:p>
    <w:p w:rsidR="00BD16C2" w:rsidRPr="00BD16C2" w:rsidRDefault="00BD16C2" w:rsidP="00BD16C2">
      <w:pPr>
        <w:widowControl w:val="0"/>
        <w:tabs>
          <w:tab w:val="left" w:pos="3421"/>
        </w:tabs>
        <w:spacing w:after="0" w:line="240" w:lineRule="auto"/>
        <w:ind w:firstLine="709"/>
        <w:jc w:val="both"/>
        <w:rPr>
          <w:rFonts w:ascii="Times New Roman" w:eastAsia="Times New Roman" w:hAnsi="Times New Roman" w:cs="Times New Roman"/>
          <w:color w:val="7030A0"/>
          <w:sz w:val="28"/>
          <w:szCs w:val="28"/>
          <w:lang w:eastAsia="ru-RU"/>
        </w:rPr>
      </w:pPr>
    </w:p>
    <w:p w:rsidR="00BD16C2" w:rsidRPr="00BD16C2" w:rsidRDefault="00BD16C2" w:rsidP="00BD16C2">
      <w:pPr>
        <w:widowControl w:val="0"/>
        <w:tabs>
          <w:tab w:val="left" w:pos="3421"/>
        </w:tabs>
        <w:spacing w:after="0" w:line="240" w:lineRule="auto"/>
        <w:ind w:firstLine="709"/>
        <w:jc w:val="both"/>
        <w:rPr>
          <w:rFonts w:ascii="Times New Roman" w:eastAsia="Times New Roman" w:hAnsi="Times New Roman" w:cs="Times New Roman"/>
          <w:sz w:val="28"/>
          <w:szCs w:val="28"/>
          <w:lang w:eastAsia="ru-RU"/>
        </w:rPr>
      </w:pPr>
      <w:r w:rsidRPr="00BD16C2">
        <w:rPr>
          <w:rFonts w:ascii="Times New Roman" w:eastAsia="Times New Roman" w:hAnsi="Times New Roman" w:cs="Times New Roman"/>
          <w:color w:val="FF0000"/>
          <w:sz w:val="28"/>
          <w:szCs w:val="28"/>
          <w:lang w:eastAsia="ru-RU"/>
        </w:rPr>
        <w:t xml:space="preserve">    </w:t>
      </w:r>
    </w:p>
    <w:p w:rsidR="00BD16C2" w:rsidRDefault="00BD16C2" w:rsidP="00BD16C2">
      <w:pPr>
        <w:spacing w:after="0" w:line="240" w:lineRule="auto"/>
        <w:jc w:val="center"/>
        <w:rPr>
          <w:rFonts w:ascii="Times New Roman" w:eastAsia="Times New Roman" w:hAnsi="Times New Roman" w:cs="Times New Roman"/>
          <w:b/>
          <w:sz w:val="28"/>
          <w:szCs w:val="28"/>
          <w:lang w:eastAsia="ru-RU"/>
        </w:rPr>
      </w:pPr>
    </w:p>
    <w:p w:rsidR="00BD16C2" w:rsidRDefault="00BD16C2" w:rsidP="00BD16C2">
      <w:pPr>
        <w:spacing w:after="0" w:line="240" w:lineRule="auto"/>
        <w:jc w:val="center"/>
        <w:rPr>
          <w:rFonts w:ascii="Times New Roman" w:eastAsia="Times New Roman" w:hAnsi="Times New Roman" w:cs="Times New Roman"/>
          <w:b/>
          <w:sz w:val="28"/>
          <w:szCs w:val="28"/>
          <w:lang w:eastAsia="ru-RU"/>
        </w:rPr>
      </w:pPr>
    </w:p>
    <w:p w:rsidR="00BD16C2" w:rsidRPr="00BD16C2" w:rsidRDefault="00BD16C2" w:rsidP="00BD16C2">
      <w:pPr>
        <w:spacing w:after="0" w:line="240" w:lineRule="auto"/>
        <w:jc w:val="center"/>
        <w:rPr>
          <w:rFonts w:ascii="Times New Roman" w:eastAsia="Times New Roman" w:hAnsi="Times New Roman" w:cs="Times New Roman"/>
          <w:b/>
          <w:sz w:val="28"/>
          <w:szCs w:val="28"/>
          <w:lang w:eastAsia="ru-RU"/>
        </w:rPr>
      </w:pPr>
      <w:r w:rsidRPr="00BD16C2">
        <w:rPr>
          <w:rFonts w:ascii="Times New Roman" w:eastAsia="Times New Roman" w:hAnsi="Times New Roman" w:cs="Times New Roman"/>
          <w:b/>
          <w:sz w:val="28"/>
          <w:szCs w:val="28"/>
          <w:lang w:eastAsia="ru-RU"/>
        </w:rPr>
        <w:lastRenderedPageBreak/>
        <w:t>Статья 4. Порядок исчисления и сроки уплаты налога и авансовых платежей</w:t>
      </w:r>
    </w:p>
    <w:p w:rsidR="00BD16C2" w:rsidRPr="00BD16C2" w:rsidRDefault="00BD16C2" w:rsidP="00BD16C2">
      <w:pPr>
        <w:spacing w:after="0" w:line="240" w:lineRule="auto"/>
        <w:rPr>
          <w:rFonts w:ascii="Times New Roman" w:eastAsia="Times New Roman" w:hAnsi="Times New Roman" w:cs="Times New Roman"/>
          <w:b/>
          <w:sz w:val="28"/>
          <w:szCs w:val="28"/>
          <w:lang w:eastAsia="ru-RU"/>
        </w:rPr>
      </w:pPr>
    </w:p>
    <w:p w:rsidR="00BD16C2" w:rsidRPr="00BD16C2" w:rsidRDefault="00BD16C2" w:rsidP="00BD16C2">
      <w:pPr>
        <w:spacing w:after="0" w:line="240" w:lineRule="auto"/>
        <w:jc w:val="both"/>
        <w:rPr>
          <w:rFonts w:ascii="Times New Roman" w:eastAsia="Times New Roman" w:hAnsi="Times New Roman" w:cs="Times New Roman"/>
          <w:bCs/>
          <w:kern w:val="32"/>
          <w:sz w:val="28"/>
          <w:szCs w:val="28"/>
          <w:lang w:eastAsia="ru-RU"/>
        </w:rPr>
      </w:pPr>
      <w:r w:rsidRPr="00BD16C2">
        <w:rPr>
          <w:rFonts w:ascii="Times New Roman" w:eastAsia="Times New Roman" w:hAnsi="Times New Roman" w:cs="Times New Roman"/>
          <w:sz w:val="28"/>
          <w:szCs w:val="28"/>
          <w:lang w:eastAsia="ru-RU"/>
        </w:rPr>
        <w:t xml:space="preserve">4.1.Налог и авансовые платежи по налогу </w:t>
      </w:r>
      <w:proofErr w:type="gramStart"/>
      <w:r w:rsidRPr="00BD16C2">
        <w:rPr>
          <w:rFonts w:ascii="Times New Roman" w:eastAsia="Times New Roman" w:hAnsi="Times New Roman" w:cs="Times New Roman"/>
          <w:sz w:val="28"/>
          <w:szCs w:val="28"/>
          <w:lang w:eastAsia="ru-RU"/>
        </w:rPr>
        <w:t>подлежат  уплате</w:t>
      </w:r>
      <w:proofErr w:type="gramEnd"/>
      <w:r w:rsidRPr="00BD16C2">
        <w:rPr>
          <w:rFonts w:ascii="Times New Roman" w:eastAsia="Times New Roman" w:hAnsi="Times New Roman" w:cs="Times New Roman"/>
          <w:sz w:val="28"/>
          <w:szCs w:val="28"/>
          <w:lang w:eastAsia="ru-RU"/>
        </w:rPr>
        <w:t xml:space="preserve"> в бюджет по месту нахождения земельного участка в порядке и сроки установленные данным порядком.</w:t>
      </w:r>
    </w:p>
    <w:p w:rsidR="00BD16C2" w:rsidRPr="00BD16C2" w:rsidRDefault="00BD16C2" w:rsidP="00BD16C2">
      <w:pPr>
        <w:tabs>
          <w:tab w:val="left" w:pos="720"/>
        </w:tabs>
        <w:suppressAutoHyphens/>
        <w:spacing w:after="0" w:line="240" w:lineRule="auto"/>
        <w:ind w:firstLine="426"/>
        <w:jc w:val="both"/>
        <w:rPr>
          <w:rFonts w:ascii="Times New Roman" w:eastAsia="Times New Roman" w:hAnsi="Times New Roman" w:cs="Times New Roman"/>
          <w:sz w:val="28"/>
          <w:szCs w:val="28"/>
          <w:lang w:eastAsia="ru-RU"/>
        </w:rPr>
      </w:pPr>
      <w:r w:rsidRPr="00BD16C2">
        <w:rPr>
          <w:rFonts w:ascii="Times New Roman" w:eastAsia="Times New Roman" w:hAnsi="Times New Roman" w:cs="Times New Roman"/>
          <w:sz w:val="28"/>
          <w:szCs w:val="28"/>
          <w:lang w:eastAsia="ru-RU"/>
        </w:rPr>
        <w:t xml:space="preserve">4.2.  Установить следующий порядок и сроки уплаты налога и авансовых платежей по налогу: </w:t>
      </w:r>
    </w:p>
    <w:p w:rsidR="00BD16C2" w:rsidRPr="00BD16C2" w:rsidRDefault="00BD16C2" w:rsidP="00BD16C2">
      <w:pPr>
        <w:tabs>
          <w:tab w:val="left" w:pos="1260"/>
        </w:tabs>
        <w:suppressAutoHyphens/>
        <w:spacing w:after="0" w:line="240" w:lineRule="auto"/>
        <w:ind w:firstLine="426"/>
        <w:jc w:val="both"/>
        <w:rPr>
          <w:rFonts w:ascii="Times New Roman" w:eastAsia="Times New Roman" w:hAnsi="Times New Roman" w:cs="Times New Roman"/>
          <w:sz w:val="28"/>
          <w:szCs w:val="28"/>
          <w:lang w:eastAsia="ru-RU"/>
        </w:rPr>
      </w:pPr>
      <w:r w:rsidRPr="00BD16C2">
        <w:rPr>
          <w:rFonts w:ascii="Times New Roman" w:eastAsia="Times New Roman" w:hAnsi="Times New Roman" w:cs="Times New Roman"/>
          <w:sz w:val="28"/>
          <w:szCs w:val="28"/>
          <w:lang w:eastAsia="ru-RU"/>
        </w:rPr>
        <w:t xml:space="preserve">4.2.1. В течение налогового периода налогоплательщики - организации уплачивают авансовые платежи по земельному налогу не позднее 30 календарных дней с даты окончания соответствующего отчетного периода, (30 апреля, 30 июля, 30 октября). </w:t>
      </w:r>
    </w:p>
    <w:p w:rsidR="00BD16C2" w:rsidRPr="00BD16C2" w:rsidRDefault="00BD16C2" w:rsidP="00BD16C2">
      <w:pPr>
        <w:tabs>
          <w:tab w:val="left" w:pos="1260"/>
        </w:tabs>
        <w:suppressAutoHyphens/>
        <w:spacing w:after="0" w:line="240" w:lineRule="auto"/>
        <w:ind w:firstLine="426"/>
        <w:jc w:val="both"/>
        <w:rPr>
          <w:rFonts w:ascii="Times New Roman" w:eastAsia="Times New Roman" w:hAnsi="Times New Roman" w:cs="Times New Roman"/>
          <w:sz w:val="28"/>
          <w:szCs w:val="28"/>
          <w:lang w:eastAsia="ru-RU"/>
        </w:rPr>
      </w:pPr>
      <w:r w:rsidRPr="00BD16C2">
        <w:rPr>
          <w:rFonts w:ascii="Times New Roman" w:eastAsia="Times New Roman" w:hAnsi="Times New Roman" w:cs="Times New Roman"/>
          <w:sz w:val="28"/>
          <w:szCs w:val="28"/>
          <w:lang w:eastAsia="ru-RU"/>
        </w:rPr>
        <w:t>Налог, подлежащий уплате по истечении налогового периода, уплачивается не позднее 10 февраля года, следующего за истекшим налоговым периодом.</w:t>
      </w:r>
    </w:p>
    <w:p w:rsidR="00BD16C2" w:rsidRPr="00BD16C2" w:rsidRDefault="00BD16C2" w:rsidP="00BD16C2">
      <w:pPr>
        <w:tabs>
          <w:tab w:val="left" w:pos="1260"/>
        </w:tabs>
        <w:suppressAutoHyphens/>
        <w:spacing w:after="0" w:line="240" w:lineRule="auto"/>
        <w:ind w:firstLine="426"/>
        <w:jc w:val="both"/>
        <w:rPr>
          <w:rFonts w:ascii="Times New Roman" w:eastAsia="Times New Roman" w:hAnsi="Times New Roman" w:cs="Times New Roman"/>
          <w:sz w:val="28"/>
          <w:szCs w:val="28"/>
          <w:lang w:eastAsia="ru-RU"/>
        </w:rPr>
      </w:pPr>
      <w:r w:rsidRPr="00BD16C2">
        <w:rPr>
          <w:rFonts w:ascii="Times New Roman" w:eastAsia="Times New Roman" w:hAnsi="Times New Roman" w:cs="Times New Roman"/>
          <w:sz w:val="28"/>
          <w:szCs w:val="28"/>
          <w:lang w:eastAsia="ru-RU"/>
        </w:rPr>
        <w:t xml:space="preserve"> 4.2.2. Налогоплательщики, - физические лица, индивидуальные предприниматели, уплачивают налог по итогам налогового периода не позднее 1 декабря</w:t>
      </w:r>
      <w:r w:rsidRPr="00BD16C2">
        <w:rPr>
          <w:rFonts w:ascii="Times New Roman" w:eastAsia="Times New Roman" w:hAnsi="Times New Roman" w:cs="Times New Roman"/>
          <w:b/>
          <w:sz w:val="28"/>
          <w:szCs w:val="28"/>
          <w:lang w:eastAsia="ru-RU"/>
        </w:rPr>
        <w:t xml:space="preserve"> </w:t>
      </w:r>
      <w:r w:rsidRPr="00BD16C2">
        <w:rPr>
          <w:rFonts w:ascii="Times New Roman" w:eastAsia="Times New Roman" w:hAnsi="Times New Roman" w:cs="Times New Roman"/>
          <w:sz w:val="28"/>
          <w:szCs w:val="28"/>
          <w:lang w:eastAsia="ru-RU"/>
        </w:rPr>
        <w:t xml:space="preserve">года, следующего за истекшим налоговым периодом, на основании налогового уведомления, направляемого налоговым органом.                 </w:t>
      </w:r>
    </w:p>
    <w:p w:rsidR="00BD16C2" w:rsidRPr="00BD16C2" w:rsidRDefault="00BD16C2" w:rsidP="00BD16C2">
      <w:pPr>
        <w:tabs>
          <w:tab w:val="left" w:pos="1260"/>
        </w:tabs>
        <w:suppressAutoHyphens/>
        <w:spacing w:after="0" w:line="240" w:lineRule="auto"/>
        <w:ind w:firstLine="426"/>
        <w:jc w:val="both"/>
        <w:rPr>
          <w:rFonts w:ascii="Times New Roman" w:eastAsia="Times New Roman" w:hAnsi="Times New Roman" w:cs="Times New Roman"/>
          <w:sz w:val="28"/>
          <w:szCs w:val="28"/>
          <w:lang w:eastAsia="ru-RU"/>
        </w:rPr>
      </w:pPr>
      <w:r w:rsidRPr="00BD16C2">
        <w:rPr>
          <w:rFonts w:ascii="Times New Roman" w:eastAsia="Times New Roman" w:hAnsi="Times New Roman" w:cs="Times New Roman"/>
          <w:sz w:val="28"/>
          <w:szCs w:val="28"/>
          <w:lang w:eastAsia="ru-RU"/>
        </w:rPr>
        <w:t xml:space="preserve">4.2.3. Налогоплательщики, - </w:t>
      </w:r>
      <w:r>
        <w:rPr>
          <w:rFonts w:ascii="Times New Roman" w:eastAsia="Times New Roman" w:hAnsi="Times New Roman" w:cs="Times New Roman"/>
          <w:sz w:val="28"/>
          <w:szCs w:val="28"/>
          <w:lang w:eastAsia="ru-RU"/>
        </w:rPr>
        <w:t xml:space="preserve">физические лица, </w:t>
      </w:r>
      <w:proofErr w:type="spellStart"/>
      <w:r>
        <w:rPr>
          <w:rFonts w:ascii="Times New Roman" w:eastAsia="Times New Roman" w:hAnsi="Times New Roman" w:cs="Times New Roman"/>
          <w:sz w:val="28"/>
          <w:szCs w:val="28"/>
          <w:lang w:eastAsia="ru-RU"/>
        </w:rPr>
        <w:t>индивидуальные</w:t>
      </w:r>
      <w:r w:rsidRPr="00BD16C2">
        <w:rPr>
          <w:rFonts w:ascii="Times New Roman" w:eastAsia="Times New Roman" w:hAnsi="Times New Roman" w:cs="Times New Roman"/>
          <w:sz w:val="28"/>
          <w:szCs w:val="28"/>
          <w:lang w:eastAsia="ru-RU"/>
        </w:rPr>
        <w:t>предприниматели</w:t>
      </w:r>
      <w:proofErr w:type="spellEnd"/>
      <w:r w:rsidRPr="00BD16C2">
        <w:rPr>
          <w:rFonts w:ascii="Times New Roman" w:eastAsia="Times New Roman" w:hAnsi="Times New Roman" w:cs="Times New Roman"/>
          <w:sz w:val="28"/>
          <w:szCs w:val="28"/>
          <w:lang w:eastAsia="ru-RU"/>
        </w:rPr>
        <w:t xml:space="preserve"> своевременно не привлеченные к уплате налога, уплачивают этот налог не более чем за три налоговых периода, предшествующих календарному году направления налогового уведомления. Пересмотр неправильно произведенного налогообложения допускается не более чем за три налоговых периода предшествующих календарному году направления налогового уведомления.</w:t>
      </w:r>
    </w:p>
    <w:p w:rsidR="00BD16C2" w:rsidRPr="00BD16C2" w:rsidRDefault="00BD16C2" w:rsidP="00BD16C2">
      <w:pPr>
        <w:tabs>
          <w:tab w:val="left" w:pos="1260"/>
        </w:tabs>
        <w:suppressAutoHyphens/>
        <w:spacing w:after="0" w:line="240" w:lineRule="auto"/>
        <w:jc w:val="both"/>
        <w:rPr>
          <w:rFonts w:ascii="Times New Roman" w:eastAsia="Times New Roman" w:hAnsi="Times New Roman" w:cs="Times New Roman"/>
          <w:sz w:val="28"/>
          <w:szCs w:val="28"/>
          <w:lang w:eastAsia="ru-RU"/>
        </w:rPr>
      </w:pPr>
      <w:r w:rsidRPr="00BD16C2">
        <w:rPr>
          <w:rFonts w:ascii="Times New Roman" w:eastAsia="Times New Roman" w:hAnsi="Times New Roman" w:cs="Times New Roman"/>
          <w:sz w:val="28"/>
          <w:szCs w:val="28"/>
          <w:lang w:eastAsia="ru-RU"/>
        </w:rPr>
        <w:t xml:space="preserve">       4.2.4. Порядок исчисления налога определяется в соответствии со ст.396 Налогового кодекса РФ.         </w:t>
      </w:r>
    </w:p>
    <w:p w:rsidR="00BD16C2" w:rsidRPr="00BD16C2" w:rsidRDefault="00BD16C2" w:rsidP="00BD16C2">
      <w:pPr>
        <w:suppressAutoHyphens/>
        <w:spacing w:after="0" w:line="240" w:lineRule="auto"/>
        <w:jc w:val="both"/>
        <w:rPr>
          <w:rFonts w:ascii="Times New Roman" w:eastAsia="Times New Roman" w:hAnsi="Times New Roman" w:cs="Times New Roman"/>
          <w:sz w:val="28"/>
          <w:szCs w:val="28"/>
          <w:lang w:eastAsia="ru-RU"/>
        </w:rPr>
      </w:pPr>
      <w:r w:rsidRPr="00BD16C2">
        <w:rPr>
          <w:rFonts w:ascii="Times New Roman" w:eastAsia="Times New Roman" w:hAnsi="Times New Roman" w:cs="Times New Roman"/>
          <w:sz w:val="28"/>
          <w:szCs w:val="28"/>
          <w:lang w:eastAsia="ru-RU"/>
        </w:rPr>
        <w:t xml:space="preserve"> Сумма налога исчисляется по истечении налогового периода как соответствующая налоговой ставке процентная доля налоговой базы, если иное не предусмотрено законом.</w:t>
      </w:r>
    </w:p>
    <w:p w:rsidR="00BD16C2" w:rsidRPr="00BD16C2" w:rsidRDefault="00BD16C2" w:rsidP="00BD16C2">
      <w:pPr>
        <w:suppressAutoHyphens/>
        <w:spacing w:after="0" w:line="240" w:lineRule="auto"/>
        <w:jc w:val="both"/>
        <w:rPr>
          <w:rFonts w:ascii="Times New Roman" w:eastAsia="Times New Roman" w:hAnsi="Times New Roman" w:cs="Times New Roman"/>
          <w:color w:val="000000"/>
          <w:sz w:val="28"/>
          <w:szCs w:val="28"/>
          <w:lang w:eastAsia="ru-RU"/>
        </w:rPr>
      </w:pPr>
      <w:r w:rsidRPr="00BD16C2">
        <w:rPr>
          <w:rFonts w:ascii="Times New Roman" w:eastAsia="Times New Roman" w:hAnsi="Times New Roman" w:cs="Times New Roman"/>
          <w:color w:val="000000"/>
          <w:sz w:val="28"/>
          <w:szCs w:val="28"/>
          <w:lang w:eastAsia="ru-RU"/>
        </w:rPr>
        <w:t>Налогоплательщики-организации исчисляют сумму налога (сумму авансовых платежей по налогу) самостоятельно.</w:t>
      </w:r>
    </w:p>
    <w:p w:rsidR="00BD16C2" w:rsidRPr="00BD16C2" w:rsidRDefault="00BD16C2" w:rsidP="00BD16C2">
      <w:pPr>
        <w:suppressAutoHyphens/>
        <w:spacing w:after="0" w:line="240" w:lineRule="auto"/>
        <w:jc w:val="both"/>
        <w:rPr>
          <w:rFonts w:ascii="Times New Roman" w:eastAsia="Times New Roman" w:hAnsi="Times New Roman" w:cs="Times New Roman"/>
          <w:sz w:val="28"/>
          <w:szCs w:val="28"/>
          <w:lang w:eastAsia="ru-RU"/>
        </w:rPr>
      </w:pPr>
      <w:r w:rsidRPr="00BD16C2">
        <w:rPr>
          <w:rFonts w:ascii="Times New Roman" w:eastAsia="Times New Roman" w:hAnsi="Times New Roman" w:cs="Times New Roman"/>
          <w:sz w:val="28"/>
          <w:szCs w:val="28"/>
          <w:lang w:eastAsia="ru-RU"/>
        </w:rPr>
        <w:t>Сумма налога, подлежащая уплате в бюджет налогоплательщиками - физическими лицами, исчисляется налоговыми органами.</w:t>
      </w:r>
    </w:p>
    <w:p w:rsidR="00BD16C2" w:rsidRPr="00BD16C2" w:rsidRDefault="00BD16C2" w:rsidP="00BD16C2">
      <w:pPr>
        <w:suppressAutoHyphens/>
        <w:spacing w:after="0" w:line="240" w:lineRule="auto"/>
        <w:jc w:val="both"/>
        <w:rPr>
          <w:rFonts w:ascii="Times New Roman" w:eastAsia="Times New Roman" w:hAnsi="Times New Roman" w:cs="Times New Roman"/>
          <w:sz w:val="28"/>
          <w:szCs w:val="28"/>
          <w:lang w:eastAsia="ru-RU"/>
        </w:rPr>
      </w:pPr>
      <w:r w:rsidRPr="00BD16C2">
        <w:rPr>
          <w:rFonts w:ascii="Times New Roman" w:eastAsia="Times New Roman" w:hAnsi="Times New Roman" w:cs="Times New Roman"/>
          <w:sz w:val="28"/>
          <w:szCs w:val="28"/>
          <w:lang w:eastAsia="ru-RU"/>
        </w:rPr>
        <w:t>Сумма налога, подлежащая уплате в бюджет по итогам налогового периода, определяется налогоплательщиками-организациями как разница между суммой налога, исчисленной в соответствии с пунктом 1 статьи 396 НК РФ, и суммами подлежащих уплате в течение налогового периода авансовых платежей по налогу.</w:t>
      </w:r>
    </w:p>
    <w:p w:rsidR="00BD16C2" w:rsidRPr="00BD16C2" w:rsidRDefault="00BD16C2" w:rsidP="00BD16C2">
      <w:pPr>
        <w:suppressAutoHyphens/>
        <w:spacing w:after="0" w:line="240" w:lineRule="auto"/>
        <w:jc w:val="both"/>
        <w:rPr>
          <w:rFonts w:ascii="Times New Roman" w:eastAsia="Times New Roman" w:hAnsi="Times New Roman" w:cs="Times New Roman"/>
          <w:sz w:val="28"/>
          <w:szCs w:val="28"/>
          <w:lang w:eastAsia="ru-RU"/>
        </w:rPr>
      </w:pPr>
      <w:r w:rsidRPr="00BD16C2">
        <w:rPr>
          <w:rFonts w:ascii="Times New Roman" w:eastAsia="Times New Roman" w:hAnsi="Times New Roman" w:cs="Times New Roman"/>
          <w:sz w:val="28"/>
          <w:szCs w:val="28"/>
          <w:lang w:eastAsia="ru-RU"/>
        </w:rPr>
        <w:t xml:space="preserve">Налогоплательщики, в отношении которых отчетный период определен как квартал, исчисляют суммы авансовых платежей по налогу по истечении первого, второго и третьего квартала текущего налогового периода как одну четвертую соответствующей налоговой ставки процентной доли кадастровой </w:t>
      </w:r>
      <w:r w:rsidRPr="00BD16C2">
        <w:rPr>
          <w:rFonts w:ascii="Times New Roman" w:eastAsia="Times New Roman" w:hAnsi="Times New Roman" w:cs="Times New Roman"/>
          <w:sz w:val="28"/>
          <w:szCs w:val="28"/>
          <w:lang w:eastAsia="ru-RU"/>
        </w:rPr>
        <w:lastRenderedPageBreak/>
        <w:t>стоимости (нормативной цены) земельного участка по состоянию на 1 января года, являющегося налоговым периодом.</w:t>
      </w:r>
    </w:p>
    <w:p w:rsidR="00BD16C2" w:rsidRPr="00BD16C2" w:rsidRDefault="00BD16C2" w:rsidP="00BD16C2">
      <w:pPr>
        <w:suppressAutoHyphens/>
        <w:spacing w:after="0" w:line="240" w:lineRule="auto"/>
        <w:jc w:val="both"/>
        <w:rPr>
          <w:rFonts w:ascii="Times New Roman" w:eastAsia="Times New Roman" w:hAnsi="Times New Roman" w:cs="Times New Roman"/>
          <w:sz w:val="28"/>
          <w:szCs w:val="28"/>
          <w:lang w:eastAsia="ru-RU"/>
        </w:rPr>
      </w:pPr>
      <w:r w:rsidRPr="00BD16C2">
        <w:rPr>
          <w:rFonts w:ascii="Times New Roman" w:eastAsia="Times New Roman" w:hAnsi="Times New Roman" w:cs="Times New Roman"/>
          <w:sz w:val="28"/>
          <w:szCs w:val="28"/>
          <w:lang w:eastAsia="ru-RU"/>
        </w:rPr>
        <w:t>В случае возникновения (прекращения) у налогоплательщика в течение налогового (отчетного) периода права собственности (постоянного (бессрочного) пользования, пожизненного наследуемого владения) на земельный участок (его долю) исчисление суммы налога (суммы авансового платежа по налогу) в отношении данного земельного участка производится с учетом коэффициента, определяемого как отношение числа полных месяцев, в течение которых этот земельный участок находился в собственности (постоянном (бессрочном) пользовании, пожизненном наследуемом владении) налогоплательщика, к числу календарных месяцев в налоговом (отчетном) периоде.</w:t>
      </w:r>
    </w:p>
    <w:p w:rsidR="00BD16C2" w:rsidRPr="00BD16C2" w:rsidRDefault="00BD16C2" w:rsidP="00BD16C2">
      <w:pPr>
        <w:suppressAutoHyphens/>
        <w:spacing w:after="0" w:line="240" w:lineRule="auto"/>
        <w:jc w:val="both"/>
        <w:rPr>
          <w:rFonts w:ascii="Times New Roman" w:eastAsia="Times New Roman" w:hAnsi="Times New Roman" w:cs="Times New Roman"/>
          <w:sz w:val="28"/>
          <w:szCs w:val="28"/>
          <w:lang w:eastAsia="ru-RU"/>
        </w:rPr>
      </w:pPr>
      <w:r w:rsidRPr="00BD16C2">
        <w:rPr>
          <w:rFonts w:ascii="Times New Roman" w:eastAsia="Times New Roman" w:hAnsi="Times New Roman" w:cs="Times New Roman"/>
          <w:sz w:val="28"/>
          <w:szCs w:val="28"/>
          <w:lang w:eastAsia="ru-RU"/>
        </w:rPr>
        <w:t>Если возникновение права собственности (постоянного (бессрочного) пользования, пожизненного наследуемого владения) на земельный участок (его долю) произошло до 15-го числа соответствующего месяца включительно или прекращение указанного права произошло после 15-го числа соответствующего месяца, за полный месяц принимается месяц возникновения (прекращения) указанного права.</w:t>
      </w:r>
    </w:p>
    <w:p w:rsidR="00BD16C2" w:rsidRPr="00BD16C2" w:rsidRDefault="00BD16C2" w:rsidP="00BD16C2">
      <w:pPr>
        <w:suppressAutoHyphens/>
        <w:spacing w:after="0" w:line="240" w:lineRule="auto"/>
        <w:jc w:val="both"/>
        <w:rPr>
          <w:rFonts w:ascii="Times New Roman" w:eastAsia="Times New Roman" w:hAnsi="Times New Roman" w:cs="Times New Roman"/>
          <w:sz w:val="28"/>
          <w:szCs w:val="28"/>
          <w:lang w:eastAsia="ru-RU"/>
        </w:rPr>
      </w:pPr>
      <w:r w:rsidRPr="00BD16C2">
        <w:rPr>
          <w:rFonts w:ascii="Times New Roman" w:eastAsia="Times New Roman" w:hAnsi="Times New Roman" w:cs="Times New Roman"/>
          <w:sz w:val="28"/>
          <w:szCs w:val="28"/>
          <w:lang w:eastAsia="ru-RU"/>
        </w:rPr>
        <w:t>Если возникновение права собственности (постоянного (бессрочного) пользования, пожизненного наследуемого владения) на земельный участок (его долю) произошло после 15-го числа соответствующего месяца или прекращение указанного права произошло до 15-го числа соответствующего месяца включительно, месяц возникновения (прекращения) указанного права не учитывается при определении коэффициента, указанного в настоящем пункте.</w:t>
      </w:r>
    </w:p>
    <w:p w:rsidR="00BD16C2" w:rsidRPr="00BD16C2" w:rsidRDefault="00BD16C2" w:rsidP="00BD16C2">
      <w:pPr>
        <w:suppressAutoHyphens/>
        <w:spacing w:after="0" w:line="240" w:lineRule="auto"/>
        <w:jc w:val="both"/>
        <w:rPr>
          <w:rFonts w:ascii="Times New Roman" w:eastAsia="Times New Roman" w:hAnsi="Times New Roman" w:cs="Times New Roman"/>
          <w:sz w:val="28"/>
          <w:szCs w:val="28"/>
          <w:lang w:eastAsia="ru-RU"/>
        </w:rPr>
      </w:pPr>
      <w:r w:rsidRPr="00BD16C2">
        <w:rPr>
          <w:rFonts w:ascii="Times New Roman" w:eastAsia="Times New Roman" w:hAnsi="Times New Roman" w:cs="Times New Roman"/>
          <w:sz w:val="28"/>
          <w:szCs w:val="28"/>
          <w:lang w:eastAsia="ru-RU"/>
        </w:rPr>
        <w:t xml:space="preserve"> В отношении земельного участка (его доли), перешедшего (перешедшей) по наследству к физическому лицу, налог </w:t>
      </w:r>
      <w:proofErr w:type="gramStart"/>
      <w:r w:rsidRPr="00BD16C2">
        <w:rPr>
          <w:rFonts w:ascii="Times New Roman" w:eastAsia="Times New Roman" w:hAnsi="Times New Roman" w:cs="Times New Roman"/>
          <w:sz w:val="28"/>
          <w:szCs w:val="28"/>
          <w:lang w:eastAsia="ru-RU"/>
        </w:rPr>
        <w:t>исчисляется</w:t>
      </w:r>
      <w:proofErr w:type="gramEnd"/>
      <w:r w:rsidRPr="00BD16C2">
        <w:rPr>
          <w:rFonts w:ascii="Times New Roman" w:eastAsia="Times New Roman" w:hAnsi="Times New Roman" w:cs="Times New Roman"/>
          <w:sz w:val="28"/>
          <w:szCs w:val="28"/>
          <w:lang w:eastAsia="ru-RU"/>
        </w:rPr>
        <w:t xml:space="preserve"> начиная с месяца открытия наследства.</w:t>
      </w:r>
    </w:p>
    <w:p w:rsidR="00BD16C2" w:rsidRPr="00BD16C2" w:rsidRDefault="00BD16C2" w:rsidP="00BD16C2">
      <w:pPr>
        <w:suppressAutoHyphens/>
        <w:spacing w:after="0" w:line="240" w:lineRule="auto"/>
        <w:jc w:val="both"/>
        <w:rPr>
          <w:rFonts w:ascii="Times New Roman" w:eastAsia="Times New Roman" w:hAnsi="Times New Roman" w:cs="Times New Roman"/>
          <w:sz w:val="28"/>
          <w:szCs w:val="28"/>
          <w:lang w:eastAsia="ru-RU"/>
        </w:rPr>
      </w:pPr>
      <w:r w:rsidRPr="00BD16C2">
        <w:rPr>
          <w:rFonts w:ascii="Times New Roman" w:eastAsia="Times New Roman" w:hAnsi="Times New Roman" w:cs="Times New Roman"/>
          <w:sz w:val="28"/>
          <w:szCs w:val="28"/>
          <w:lang w:eastAsia="ru-RU"/>
        </w:rPr>
        <w:t>В случае возникновения (прекращения) у налогоплательщиков в течение налогового (отчетного) периода права на налоговую льготу исчисление суммы налога (суммы авансового платежа по налогу) в отношении земельного участка, по которому предоставляется право на налоговую льготу, производится с учетом коэффициента, определяемого как отношение числа полных месяцев, в течение которых отсутствует налоговая льгота, к числу календарных месяцев в налоговом (отчетном) периоде. При этом месяц возникновения права на налоговую льготу, а также месяц прекращения указанного права принимается за полный месяц.</w:t>
      </w:r>
    </w:p>
    <w:p w:rsidR="00BD16C2" w:rsidRPr="00BD16C2" w:rsidRDefault="00BD16C2" w:rsidP="00BD16C2">
      <w:pPr>
        <w:suppressAutoHyphens/>
        <w:spacing w:after="0" w:line="240" w:lineRule="auto"/>
        <w:jc w:val="both"/>
        <w:rPr>
          <w:rFonts w:ascii="Times New Roman" w:eastAsia="Times New Roman" w:hAnsi="Times New Roman" w:cs="Times New Roman"/>
          <w:sz w:val="28"/>
          <w:szCs w:val="28"/>
          <w:lang w:eastAsia="ru-RU"/>
        </w:rPr>
      </w:pPr>
      <w:r w:rsidRPr="00BD16C2">
        <w:rPr>
          <w:rFonts w:ascii="Times New Roman" w:eastAsia="Times New Roman" w:hAnsi="Times New Roman" w:cs="Times New Roman"/>
          <w:sz w:val="28"/>
          <w:szCs w:val="28"/>
          <w:lang w:eastAsia="ru-RU"/>
        </w:rPr>
        <w:t xml:space="preserve">В отношении земельных участков, приобретенных (предоставленных) в собственность физическими и юридическими лицами на условиях осуществления на них жилищного строительства, за исключением индивидуального жилищного строительства, осуществляемого физическими лицами, исчисление суммы налога (суммы авансовых платежей по налогу) производится с учетом коэффициента 2 в течение трехлетнего срока строительства начиная с даты государственной регистрации прав на данные земельные участки вплоть до государственной регистрации прав на </w:t>
      </w:r>
      <w:r w:rsidRPr="00BD16C2">
        <w:rPr>
          <w:rFonts w:ascii="Times New Roman" w:eastAsia="Times New Roman" w:hAnsi="Times New Roman" w:cs="Times New Roman"/>
          <w:sz w:val="28"/>
          <w:szCs w:val="28"/>
          <w:lang w:eastAsia="ru-RU"/>
        </w:rPr>
        <w:lastRenderedPageBreak/>
        <w:t>построенный объект недвижимости. В случае завершения такого жилищного строительства и государственной регистрации прав на построенный объект недвижимости до истечения трехлетнего срока строительства сумма налога, уплаченного за этот период сверх суммы налога, исчисленной с учетом коэффициента 1, признается суммой излишне уплаченного налога и подлежит зачету (возврату) налогоплательщику в общеустановленном порядке.</w:t>
      </w:r>
    </w:p>
    <w:p w:rsidR="00BD16C2" w:rsidRPr="00BD16C2" w:rsidRDefault="00BD16C2" w:rsidP="00BD16C2">
      <w:pPr>
        <w:suppressAutoHyphens/>
        <w:spacing w:after="0" w:line="240" w:lineRule="auto"/>
        <w:jc w:val="both"/>
        <w:rPr>
          <w:rFonts w:ascii="Times New Roman" w:eastAsia="Times New Roman" w:hAnsi="Times New Roman" w:cs="Times New Roman"/>
          <w:sz w:val="28"/>
          <w:szCs w:val="28"/>
          <w:lang w:eastAsia="ru-RU"/>
        </w:rPr>
      </w:pPr>
      <w:r w:rsidRPr="00BD16C2">
        <w:rPr>
          <w:rFonts w:ascii="Times New Roman" w:eastAsia="Times New Roman" w:hAnsi="Times New Roman" w:cs="Times New Roman"/>
          <w:sz w:val="28"/>
          <w:szCs w:val="28"/>
          <w:lang w:eastAsia="ru-RU"/>
        </w:rPr>
        <w:t>В отношении земельных участков, приобретенных (предоставленных) в собственность физическими и юридическими лицами на условиях осуществления на них жилищного строительства, за исключением индивидуального жилищного строительства, осуществляемого физическими лицами, исчисление суммы налога (суммы авансовых платежей по налогу) производится с учетом коэффициента 4 в течение периода, превышающего трехлетний срок строительства, вплоть до даты государственной регистрации прав на построенный объект недвижимости.</w:t>
      </w:r>
    </w:p>
    <w:p w:rsidR="00BD16C2" w:rsidRPr="00BD16C2" w:rsidRDefault="00BD16C2" w:rsidP="00BD16C2">
      <w:pPr>
        <w:tabs>
          <w:tab w:val="left" w:pos="1000"/>
        </w:tabs>
        <w:suppressAutoHyphens/>
        <w:spacing w:after="0" w:line="240" w:lineRule="auto"/>
        <w:jc w:val="both"/>
        <w:rPr>
          <w:rFonts w:ascii="Times New Roman" w:eastAsia="Times New Roman" w:hAnsi="Times New Roman" w:cs="Times New Roman"/>
          <w:sz w:val="28"/>
          <w:szCs w:val="28"/>
          <w:lang w:eastAsia="ru-RU"/>
        </w:rPr>
      </w:pPr>
      <w:r w:rsidRPr="00BD16C2">
        <w:rPr>
          <w:rFonts w:ascii="Times New Roman" w:eastAsia="Times New Roman" w:hAnsi="Times New Roman" w:cs="Times New Roman"/>
          <w:sz w:val="28"/>
          <w:szCs w:val="28"/>
          <w:lang w:eastAsia="ru-RU"/>
        </w:rPr>
        <w:t xml:space="preserve">          4.2.5. До 1 января года, следующего за годом утверждения на территориях Республики Крым и города федерального значения Севастополя результатов массовой нормативной цены земельных участков, налоговая база в отношении земельных участков, расположенных на территориях указанных субъектов Российской Федерации, определяется на основе нормативной цены земли, установленной на 1 января соответствующего налогового периода органами исполнительной власти Республики Крым и города федерального значения Севастополя. </w:t>
      </w:r>
    </w:p>
    <w:p w:rsidR="00BD16C2" w:rsidRPr="00BD16C2" w:rsidRDefault="00BD16C2" w:rsidP="00BD16C2">
      <w:pPr>
        <w:tabs>
          <w:tab w:val="left" w:pos="1260"/>
        </w:tabs>
        <w:suppressAutoHyphens/>
        <w:spacing w:after="0" w:line="240" w:lineRule="auto"/>
        <w:jc w:val="both"/>
        <w:rPr>
          <w:rFonts w:ascii="Times New Roman" w:eastAsia="Times New Roman" w:hAnsi="Times New Roman" w:cs="Times New Roman"/>
          <w:sz w:val="28"/>
          <w:szCs w:val="28"/>
          <w:lang w:eastAsia="ru-RU"/>
        </w:rPr>
      </w:pPr>
      <w:r w:rsidRPr="00BD16C2">
        <w:rPr>
          <w:rFonts w:ascii="Times New Roman" w:eastAsia="Times New Roman" w:hAnsi="Times New Roman" w:cs="Times New Roman"/>
          <w:sz w:val="28"/>
          <w:szCs w:val="28"/>
          <w:lang w:eastAsia="ru-RU"/>
        </w:rPr>
        <w:t xml:space="preserve">            4.2.6. Налогоплательщики, имеющие право на налоговые льготы, должны представить документы, подтверждающие такое право в налоговые органы по месту нахождения земельного участка, признаваемого объектом налогообложения в соответствии со статьей 389 Налогового кодекса Российской Федерации.</w:t>
      </w:r>
    </w:p>
    <w:p w:rsidR="00BD16C2" w:rsidRPr="00BD16C2" w:rsidRDefault="00BD16C2" w:rsidP="00BD16C2">
      <w:pPr>
        <w:tabs>
          <w:tab w:val="left" w:pos="284"/>
        </w:tabs>
        <w:suppressAutoHyphens/>
        <w:spacing w:after="0" w:line="240" w:lineRule="auto"/>
        <w:ind w:firstLine="709"/>
        <w:jc w:val="both"/>
        <w:rPr>
          <w:rFonts w:ascii="Times New Roman" w:eastAsia="Times New Roman" w:hAnsi="Times New Roman" w:cs="Times New Roman"/>
          <w:b/>
          <w:sz w:val="28"/>
          <w:szCs w:val="28"/>
          <w:lang w:eastAsia="ru-RU"/>
        </w:rPr>
      </w:pPr>
      <w:r w:rsidRPr="00BD16C2">
        <w:rPr>
          <w:rFonts w:ascii="Times New Roman" w:eastAsia="Times New Roman" w:hAnsi="Times New Roman" w:cs="Times New Roman"/>
          <w:sz w:val="28"/>
          <w:szCs w:val="28"/>
          <w:lang w:eastAsia="ru-RU"/>
        </w:rPr>
        <w:t>4.2.7. В случае возникновения (утраты) до окончания налогового периода права на льготы, налогоплательщики предоставляют в налоговые органы, по месту нахождения земельного участка, признаваемого объектом налогообложения, документы, подтверждающие возникновение (утрату) данного права.</w:t>
      </w:r>
      <w:r w:rsidRPr="00BD16C2">
        <w:rPr>
          <w:rFonts w:ascii="Times New Roman" w:eastAsia="Times New Roman" w:hAnsi="Times New Roman" w:cs="Times New Roman"/>
          <w:b/>
          <w:sz w:val="28"/>
          <w:szCs w:val="28"/>
          <w:lang w:eastAsia="ru-RU"/>
        </w:rPr>
        <w:t xml:space="preserve">  </w:t>
      </w:r>
    </w:p>
    <w:p w:rsidR="00BD16C2" w:rsidRPr="00BD16C2" w:rsidRDefault="00BD16C2" w:rsidP="00BD16C2">
      <w:pPr>
        <w:tabs>
          <w:tab w:val="left" w:pos="284"/>
        </w:tabs>
        <w:suppressAutoHyphens/>
        <w:spacing w:after="0" w:line="240" w:lineRule="auto"/>
        <w:ind w:firstLine="709"/>
        <w:jc w:val="both"/>
        <w:rPr>
          <w:rFonts w:ascii="Times New Roman" w:eastAsia="Times New Roman" w:hAnsi="Times New Roman" w:cs="Times New Roman"/>
          <w:sz w:val="28"/>
          <w:szCs w:val="28"/>
          <w:lang w:eastAsia="ru-RU"/>
        </w:rPr>
      </w:pPr>
      <w:r w:rsidRPr="00BD16C2">
        <w:rPr>
          <w:rFonts w:ascii="Times New Roman" w:eastAsia="Times New Roman" w:hAnsi="Times New Roman" w:cs="Times New Roman"/>
          <w:sz w:val="28"/>
          <w:szCs w:val="28"/>
          <w:lang w:eastAsia="ru-RU"/>
        </w:rPr>
        <w:t xml:space="preserve">4.2.8. В случае </w:t>
      </w:r>
      <w:proofErr w:type="gramStart"/>
      <w:r w:rsidRPr="00BD16C2">
        <w:rPr>
          <w:rFonts w:ascii="Times New Roman" w:eastAsia="Times New Roman" w:hAnsi="Times New Roman" w:cs="Times New Roman"/>
          <w:sz w:val="28"/>
          <w:szCs w:val="28"/>
          <w:lang w:eastAsia="ru-RU"/>
        </w:rPr>
        <w:t>не получения</w:t>
      </w:r>
      <w:proofErr w:type="gramEnd"/>
      <w:r w:rsidRPr="00BD16C2">
        <w:rPr>
          <w:rFonts w:ascii="Times New Roman" w:eastAsia="Times New Roman" w:hAnsi="Times New Roman" w:cs="Times New Roman"/>
          <w:sz w:val="28"/>
          <w:szCs w:val="28"/>
          <w:lang w:eastAsia="ru-RU"/>
        </w:rPr>
        <w:t xml:space="preserve"> от налогового органа уведомления об уплате земельного налога, землепользователь самостоятельно предоставляет правоустанавливающие документы на земельный участок до 01 октября в налоговый орган по месту нахождения земельного участка.</w:t>
      </w:r>
      <w:r w:rsidRPr="00BD16C2">
        <w:rPr>
          <w:rFonts w:ascii="Times New Roman" w:eastAsia="Times New Roman" w:hAnsi="Times New Roman" w:cs="Times New Roman"/>
          <w:b/>
          <w:sz w:val="28"/>
          <w:szCs w:val="28"/>
          <w:lang w:eastAsia="ru-RU"/>
        </w:rPr>
        <w:t xml:space="preserve">        </w:t>
      </w:r>
    </w:p>
    <w:p w:rsidR="00BD16C2" w:rsidRPr="00BD16C2" w:rsidRDefault="00BD16C2" w:rsidP="00BD16C2">
      <w:pPr>
        <w:spacing w:after="0" w:line="240" w:lineRule="auto"/>
        <w:rPr>
          <w:rFonts w:ascii="Times New Roman" w:eastAsia="Times New Roman" w:hAnsi="Times New Roman" w:cs="Times New Roman"/>
          <w:b/>
          <w:bCs/>
          <w:color w:val="FF0000"/>
          <w:kern w:val="32"/>
          <w:sz w:val="28"/>
          <w:szCs w:val="28"/>
          <w:lang w:eastAsia="ru-RU"/>
        </w:rPr>
      </w:pPr>
    </w:p>
    <w:p w:rsidR="00BD16C2" w:rsidRPr="00BD16C2" w:rsidRDefault="00BD16C2" w:rsidP="00BD16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center"/>
        <w:rPr>
          <w:rFonts w:ascii="Times New Roman" w:eastAsia="Times New Roman" w:hAnsi="Times New Roman" w:cs="Times New Roman"/>
          <w:b/>
          <w:sz w:val="28"/>
          <w:szCs w:val="28"/>
          <w:lang w:eastAsia="ru-RU"/>
        </w:rPr>
      </w:pPr>
      <w:r w:rsidRPr="00BD16C2">
        <w:rPr>
          <w:rFonts w:ascii="Times New Roman" w:eastAsia="Times New Roman" w:hAnsi="Times New Roman" w:cs="Times New Roman"/>
          <w:b/>
          <w:sz w:val="28"/>
          <w:szCs w:val="28"/>
          <w:lang w:eastAsia="ru-RU"/>
        </w:rPr>
        <w:t>Статья 5. Налоговые льготы по уплате налога</w:t>
      </w:r>
    </w:p>
    <w:p w:rsidR="00BD16C2" w:rsidRPr="00BD16C2" w:rsidRDefault="00BD16C2" w:rsidP="00BD16C2">
      <w:pPr>
        <w:spacing w:after="0" w:line="240" w:lineRule="auto"/>
        <w:ind w:firstLine="547"/>
        <w:jc w:val="both"/>
        <w:rPr>
          <w:rFonts w:ascii="Times New Roman" w:eastAsia="Times New Roman" w:hAnsi="Times New Roman" w:cs="Times New Roman"/>
          <w:sz w:val="28"/>
          <w:szCs w:val="28"/>
          <w:lang w:eastAsia="ru-RU"/>
        </w:rPr>
      </w:pPr>
      <w:r w:rsidRPr="00BD16C2">
        <w:rPr>
          <w:rFonts w:ascii="Times New Roman" w:eastAsia="Times New Roman" w:hAnsi="Times New Roman" w:cs="Times New Roman"/>
          <w:sz w:val="28"/>
          <w:szCs w:val="28"/>
          <w:lang w:eastAsia="ru-RU"/>
        </w:rPr>
        <w:t xml:space="preserve">5.1. В соответствии с Налоговым кодексом РФ освобождаются от налогообложения следующие субъекты: </w:t>
      </w:r>
    </w:p>
    <w:p w:rsidR="00BD16C2" w:rsidRPr="00BD16C2" w:rsidRDefault="00BD16C2" w:rsidP="00BD16C2">
      <w:pPr>
        <w:spacing w:after="0" w:line="240" w:lineRule="auto"/>
        <w:ind w:firstLine="547"/>
        <w:jc w:val="both"/>
        <w:rPr>
          <w:rFonts w:ascii="Times New Roman" w:eastAsia="Times New Roman" w:hAnsi="Times New Roman" w:cs="Times New Roman"/>
          <w:sz w:val="28"/>
          <w:szCs w:val="28"/>
          <w:lang w:eastAsia="ru-RU"/>
        </w:rPr>
      </w:pPr>
      <w:r w:rsidRPr="00BD16C2">
        <w:rPr>
          <w:rFonts w:ascii="Times New Roman" w:eastAsia="Times New Roman" w:hAnsi="Times New Roman" w:cs="Times New Roman"/>
          <w:sz w:val="28"/>
          <w:szCs w:val="28"/>
          <w:lang w:eastAsia="ru-RU"/>
        </w:rPr>
        <w:t xml:space="preserve">5.1.1. Организации и учреждения </w:t>
      </w:r>
      <w:hyperlink r:id="rId6" w:anchor="dst100349" w:history="1">
        <w:r w:rsidRPr="00BD16C2">
          <w:rPr>
            <w:rFonts w:ascii="Times New Roman" w:eastAsia="Times New Roman" w:hAnsi="Times New Roman" w:cs="Times New Roman"/>
            <w:sz w:val="28"/>
            <w:szCs w:val="28"/>
            <w:lang w:eastAsia="ru-RU"/>
          </w:rPr>
          <w:t>уголовно-исполнительной системы</w:t>
        </w:r>
      </w:hyperlink>
      <w:r w:rsidRPr="00BD16C2">
        <w:rPr>
          <w:rFonts w:ascii="Times New Roman" w:eastAsia="Times New Roman" w:hAnsi="Times New Roman" w:cs="Times New Roman"/>
          <w:sz w:val="28"/>
          <w:szCs w:val="28"/>
          <w:lang w:eastAsia="ru-RU"/>
        </w:rPr>
        <w:t xml:space="preserve"> Министерства юстиции Российской Федерации - в отношении земельных участков, предоставленных для непосредственного выполнения возложенных на эти организации и учреждения функций;</w:t>
      </w:r>
    </w:p>
    <w:p w:rsidR="00BD16C2" w:rsidRPr="00BD16C2" w:rsidRDefault="00BD16C2" w:rsidP="00BD16C2">
      <w:pPr>
        <w:spacing w:after="0" w:line="240" w:lineRule="auto"/>
        <w:ind w:firstLine="547"/>
        <w:jc w:val="both"/>
        <w:rPr>
          <w:rFonts w:ascii="Times New Roman" w:eastAsia="Times New Roman" w:hAnsi="Times New Roman" w:cs="Times New Roman"/>
          <w:sz w:val="28"/>
          <w:szCs w:val="28"/>
          <w:lang w:eastAsia="ru-RU"/>
        </w:rPr>
      </w:pPr>
      <w:bookmarkStart w:id="8" w:name="dst1402"/>
      <w:bookmarkEnd w:id="8"/>
      <w:r w:rsidRPr="00BD16C2">
        <w:rPr>
          <w:rFonts w:ascii="Times New Roman" w:eastAsia="Times New Roman" w:hAnsi="Times New Roman" w:cs="Times New Roman"/>
          <w:sz w:val="28"/>
          <w:szCs w:val="28"/>
          <w:lang w:eastAsia="ru-RU"/>
        </w:rPr>
        <w:lastRenderedPageBreak/>
        <w:t xml:space="preserve">5.1.2. Организации - в отношении земельных участков, занятых государственными автомобильными </w:t>
      </w:r>
      <w:hyperlink r:id="rId7" w:anchor="dst100054" w:history="1">
        <w:r w:rsidRPr="00BD16C2">
          <w:rPr>
            <w:rFonts w:ascii="Times New Roman" w:eastAsia="Times New Roman" w:hAnsi="Times New Roman" w:cs="Times New Roman"/>
            <w:sz w:val="28"/>
            <w:szCs w:val="28"/>
            <w:lang w:eastAsia="ru-RU"/>
          </w:rPr>
          <w:t>дорогами общего пользования</w:t>
        </w:r>
      </w:hyperlink>
      <w:r w:rsidRPr="00BD16C2">
        <w:rPr>
          <w:rFonts w:ascii="Times New Roman" w:eastAsia="Times New Roman" w:hAnsi="Times New Roman" w:cs="Times New Roman"/>
          <w:sz w:val="28"/>
          <w:szCs w:val="28"/>
          <w:lang w:eastAsia="ru-RU"/>
        </w:rPr>
        <w:t xml:space="preserve">; </w:t>
      </w:r>
    </w:p>
    <w:p w:rsidR="00BD16C2" w:rsidRPr="00BD16C2" w:rsidRDefault="00BD16C2" w:rsidP="00BD16C2">
      <w:pPr>
        <w:spacing w:after="0" w:line="240" w:lineRule="auto"/>
        <w:ind w:firstLine="547"/>
        <w:jc w:val="both"/>
        <w:rPr>
          <w:rFonts w:ascii="Times New Roman" w:eastAsia="Times New Roman" w:hAnsi="Times New Roman" w:cs="Times New Roman"/>
          <w:sz w:val="28"/>
          <w:szCs w:val="28"/>
          <w:lang w:eastAsia="ru-RU"/>
        </w:rPr>
      </w:pPr>
      <w:bookmarkStart w:id="9" w:name="dst1590"/>
      <w:bookmarkStart w:id="10" w:name="dst1404"/>
      <w:bookmarkEnd w:id="9"/>
      <w:bookmarkEnd w:id="10"/>
      <w:r w:rsidRPr="00BD16C2">
        <w:rPr>
          <w:rFonts w:ascii="Times New Roman" w:eastAsia="Times New Roman" w:hAnsi="Times New Roman" w:cs="Times New Roman"/>
          <w:sz w:val="28"/>
          <w:szCs w:val="28"/>
          <w:lang w:eastAsia="ru-RU"/>
        </w:rPr>
        <w:t xml:space="preserve">5.1.3. </w:t>
      </w:r>
      <w:hyperlink r:id="rId8" w:anchor="dst100066" w:history="1">
        <w:r w:rsidRPr="00BD16C2">
          <w:rPr>
            <w:rFonts w:ascii="Times New Roman" w:eastAsia="Times New Roman" w:hAnsi="Times New Roman" w:cs="Times New Roman"/>
            <w:sz w:val="28"/>
            <w:szCs w:val="28"/>
            <w:lang w:eastAsia="ru-RU"/>
          </w:rPr>
          <w:t>Религиозные организации</w:t>
        </w:r>
      </w:hyperlink>
      <w:r w:rsidRPr="00BD16C2">
        <w:rPr>
          <w:rFonts w:ascii="Times New Roman" w:eastAsia="Times New Roman" w:hAnsi="Times New Roman" w:cs="Times New Roman"/>
          <w:sz w:val="28"/>
          <w:szCs w:val="28"/>
          <w:lang w:eastAsia="ru-RU"/>
        </w:rPr>
        <w:t xml:space="preserve"> - в отношении принадлежащих им земельных участков, на которых расположены здания, строения и сооружения религиозного и благотворительного назначения; </w:t>
      </w:r>
    </w:p>
    <w:p w:rsidR="00BD16C2" w:rsidRPr="00BD16C2" w:rsidRDefault="00BD16C2" w:rsidP="00BD16C2">
      <w:pPr>
        <w:spacing w:after="0" w:line="240" w:lineRule="auto"/>
        <w:ind w:firstLine="547"/>
        <w:jc w:val="both"/>
        <w:rPr>
          <w:rFonts w:ascii="Times New Roman" w:eastAsia="Times New Roman" w:hAnsi="Times New Roman" w:cs="Times New Roman"/>
          <w:sz w:val="28"/>
          <w:szCs w:val="28"/>
          <w:lang w:eastAsia="ru-RU"/>
        </w:rPr>
      </w:pPr>
      <w:bookmarkStart w:id="11" w:name="dst1405"/>
      <w:bookmarkEnd w:id="11"/>
      <w:r w:rsidRPr="00BD16C2">
        <w:rPr>
          <w:rFonts w:ascii="Times New Roman" w:eastAsia="Times New Roman" w:hAnsi="Times New Roman" w:cs="Times New Roman"/>
          <w:sz w:val="28"/>
          <w:szCs w:val="28"/>
          <w:lang w:eastAsia="ru-RU"/>
        </w:rPr>
        <w:t xml:space="preserve">5.1.4. </w:t>
      </w:r>
      <w:hyperlink r:id="rId9" w:anchor="dst100071" w:history="1">
        <w:r w:rsidRPr="00BD16C2">
          <w:rPr>
            <w:rFonts w:ascii="Times New Roman" w:eastAsia="Times New Roman" w:hAnsi="Times New Roman" w:cs="Times New Roman"/>
            <w:sz w:val="28"/>
            <w:szCs w:val="28"/>
            <w:lang w:eastAsia="ru-RU"/>
          </w:rPr>
          <w:t>Общероссийские</w:t>
        </w:r>
      </w:hyperlink>
      <w:r w:rsidRPr="00BD16C2">
        <w:rPr>
          <w:rFonts w:ascii="Times New Roman" w:eastAsia="Times New Roman" w:hAnsi="Times New Roman" w:cs="Times New Roman"/>
          <w:sz w:val="28"/>
          <w:szCs w:val="28"/>
          <w:lang w:eastAsia="ru-RU"/>
        </w:rPr>
        <w:t xml:space="preserve">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80 процентов, - в отношении земельных участков, используемых ими для осуществления уставной деятельности; </w:t>
      </w:r>
    </w:p>
    <w:p w:rsidR="00BD16C2" w:rsidRPr="00BD16C2" w:rsidRDefault="00BD16C2" w:rsidP="00BD16C2">
      <w:pPr>
        <w:spacing w:after="0" w:line="240" w:lineRule="auto"/>
        <w:ind w:firstLine="708"/>
        <w:jc w:val="both"/>
        <w:rPr>
          <w:rFonts w:ascii="Times New Roman" w:eastAsia="Times New Roman" w:hAnsi="Times New Roman" w:cs="Times New Roman"/>
          <w:sz w:val="28"/>
          <w:szCs w:val="28"/>
          <w:lang w:eastAsia="ru-RU"/>
        </w:rPr>
      </w:pPr>
      <w:bookmarkStart w:id="12" w:name="dst1406"/>
      <w:bookmarkEnd w:id="12"/>
      <w:r w:rsidRPr="00BD16C2">
        <w:rPr>
          <w:rFonts w:ascii="Times New Roman" w:eastAsia="Times New Roman" w:hAnsi="Times New Roman" w:cs="Times New Roman"/>
          <w:sz w:val="28"/>
          <w:szCs w:val="28"/>
          <w:lang w:eastAsia="ru-RU"/>
        </w:rPr>
        <w:t xml:space="preserve">организации, уставный капитал которых полностью состоит из вкладов указанных общероссийских общественных организаций инвалидов, если </w:t>
      </w:r>
      <w:hyperlink r:id="rId10" w:anchor="dst100662" w:history="1">
        <w:r w:rsidRPr="00BD16C2">
          <w:rPr>
            <w:rFonts w:ascii="Times New Roman" w:eastAsia="Times New Roman" w:hAnsi="Times New Roman" w:cs="Times New Roman"/>
            <w:sz w:val="28"/>
            <w:szCs w:val="28"/>
            <w:lang w:eastAsia="ru-RU"/>
          </w:rPr>
          <w:t>среднесписочная численность</w:t>
        </w:r>
      </w:hyperlink>
      <w:r w:rsidRPr="00BD16C2">
        <w:rPr>
          <w:rFonts w:ascii="Times New Roman" w:eastAsia="Times New Roman" w:hAnsi="Times New Roman" w:cs="Times New Roman"/>
          <w:sz w:val="28"/>
          <w:szCs w:val="28"/>
          <w:lang w:eastAsia="ru-RU"/>
        </w:rPr>
        <w:t xml:space="preserve"> инвалидов среди их работников составляет не менее 50 процентов, а их доля в фонде оплаты труда - не менее 25 процентов, - в отношении земельных участков, используемых ими для производства и (или) реализации товаров (за исключением подакцизных товаров, минерального сырья и иных полезных ископаемых, а также иных товаров по </w:t>
      </w:r>
      <w:hyperlink r:id="rId11" w:anchor="dst100008" w:history="1">
        <w:r w:rsidRPr="00BD16C2">
          <w:rPr>
            <w:rFonts w:ascii="Times New Roman" w:eastAsia="Times New Roman" w:hAnsi="Times New Roman" w:cs="Times New Roman"/>
            <w:sz w:val="28"/>
            <w:szCs w:val="28"/>
            <w:lang w:eastAsia="ru-RU"/>
          </w:rPr>
          <w:t>перечню</w:t>
        </w:r>
      </w:hyperlink>
      <w:r w:rsidRPr="00BD16C2">
        <w:rPr>
          <w:rFonts w:ascii="Times New Roman" w:eastAsia="Times New Roman" w:hAnsi="Times New Roman" w:cs="Times New Roman"/>
          <w:sz w:val="28"/>
          <w:szCs w:val="28"/>
          <w:lang w:eastAsia="ru-RU"/>
        </w:rPr>
        <w:t xml:space="preserve">, утверждаемому Правительством Российской Федерации по согласованию с общероссийскими общественными организациями инвалидов), работ и услуг (за исключением брокерских и иных посреднических услуг); </w:t>
      </w:r>
    </w:p>
    <w:p w:rsidR="00BD16C2" w:rsidRPr="00BD16C2" w:rsidRDefault="00BD16C2" w:rsidP="00BD16C2">
      <w:pPr>
        <w:spacing w:after="0" w:line="240" w:lineRule="auto"/>
        <w:ind w:firstLine="547"/>
        <w:jc w:val="both"/>
        <w:rPr>
          <w:rFonts w:ascii="Times New Roman" w:eastAsia="Times New Roman" w:hAnsi="Times New Roman" w:cs="Times New Roman"/>
          <w:sz w:val="28"/>
          <w:szCs w:val="28"/>
          <w:lang w:eastAsia="ru-RU"/>
        </w:rPr>
      </w:pPr>
      <w:bookmarkStart w:id="13" w:name="dst1407"/>
      <w:bookmarkEnd w:id="13"/>
      <w:r w:rsidRPr="00BD16C2">
        <w:rPr>
          <w:rFonts w:ascii="Times New Roman" w:eastAsia="Times New Roman" w:hAnsi="Times New Roman" w:cs="Times New Roman"/>
          <w:sz w:val="28"/>
          <w:szCs w:val="28"/>
          <w:lang w:eastAsia="ru-RU"/>
        </w:rPr>
        <w:t xml:space="preserve"> учреждения, единственными собственниками имущества которых являются указанные общероссийские общественные организации инвалидов, - в отношении земельных участков, используемых ими для достижения образовательных, культурных, лечебно-оздоровительных, физкультурно-спортивных, научных, информационных и иных целей социальной защиты и реабилитации инвалидов, а также для оказания правовой и иной помощи инвалидам, детям-инвалидам и их родителям;</w:t>
      </w:r>
    </w:p>
    <w:p w:rsidR="00BD16C2" w:rsidRPr="00BD16C2" w:rsidRDefault="00BD16C2" w:rsidP="00BD16C2">
      <w:pPr>
        <w:spacing w:after="0" w:line="240" w:lineRule="auto"/>
        <w:ind w:firstLine="547"/>
        <w:jc w:val="both"/>
        <w:rPr>
          <w:rFonts w:ascii="Times New Roman" w:eastAsia="Times New Roman" w:hAnsi="Times New Roman" w:cs="Times New Roman"/>
          <w:sz w:val="28"/>
          <w:szCs w:val="28"/>
          <w:lang w:eastAsia="ru-RU"/>
        </w:rPr>
      </w:pPr>
      <w:bookmarkStart w:id="14" w:name="dst1408"/>
      <w:bookmarkEnd w:id="14"/>
      <w:r w:rsidRPr="00BD16C2">
        <w:rPr>
          <w:rFonts w:ascii="Times New Roman" w:eastAsia="Times New Roman" w:hAnsi="Times New Roman" w:cs="Times New Roman"/>
          <w:sz w:val="28"/>
          <w:szCs w:val="28"/>
          <w:lang w:eastAsia="ru-RU"/>
        </w:rPr>
        <w:t xml:space="preserve">5.1.5. </w:t>
      </w:r>
      <w:hyperlink r:id="rId12" w:anchor="dst4" w:history="1">
        <w:r w:rsidRPr="00BD16C2">
          <w:rPr>
            <w:rFonts w:ascii="Times New Roman" w:eastAsia="Times New Roman" w:hAnsi="Times New Roman" w:cs="Times New Roman"/>
            <w:sz w:val="28"/>
            <w:szCs w:val="28"/>
            <w:lang w:eastAsia="ru-RU"/>
          </w:rPr>
          <w:t>Организации</w:t>
        </w:r>
      </w:hyperlink>
      <w:r w:rsidRPr="00BD16C2">
        <w:rPr>
          <w:rFonts w:ascii="Times New Roman" w:eastAsia="Times New Roman" w:hAnsi="Times New Roman" w:cs="Times New Roman"/>
          <w:sz w:val="28"/>
          <w:szCs w:val="28"/>
          <w:lang w:eastAsia="ru-RU"/>
        </w:rPr>
        <w:t xml:space="preserve"> народных художественных промыслов - в отношении земельных участков, находящихся в местах традиционного бытования народных художественных промыслов и используемых для производства и реализации </w:t>
      </w:r>
      <w:hyperlink r:id="rId13" w:anchor="dst100043" w:history="1">
        <w:r w:rsidRPr="00BD16C2">
          <w:rPr>
            <w:rFonts w:ascii="Times New Roman" w:eastAsia="Times New Roman" w:hAnsi="Times New Roman" w:cs="Times New Roman"/>
            <w:sz w:val="28"/>
            <w:szCs w:val="28"/>
            <w:lang w:eastAsia="ru-RU"/>
          </w:rPr>
          <w:t>изделий</w:t>
        </w:r>
      </w:hyperlink>
      <w:r w:rsidRPr="00BD16C2">
        <w:rPr>
          <w:rFonts w:ascii="Times New Roman" w:eastAsia="Times New Roman" w:hAnsi="Times New Roman" w:cs="Times New Roman"/>
          <w:sz w:val="28"/>
          <w:szCs w:val="28"/>
          <w:lang w:eastAsia="ru-RU"/>
        </w:rPr>
        <w:t xml:space="preserve"> народных художественных промыслов;</w:t>
      </w:r>
    </w:p>
    <w:p w:rsidR="00BD16C2" w:rsidRPr="00BD16C2" w:rsidRDefault="00BD16C2" w:rsidP="00BD16C2">
      <w:pPr>
        <w:spacing w:after="0" w:line="240" w:lineRule="auto"/>
        <w:ind w:firstLine="547"/>
        <w:jc w:val="both"/>
        <w:rPr>
          <w:rFonts w:ascii="Times New Roman" w:eastAsia="Times New Roman" w:hAnsi="Times New Roman" w:cs="Times New Roman"/>
          <w:sz w:val="28"/>
          <w:szCs w:val="28"/>
          <w:lang w:eastAsia="ru-RU"/>
        </w:rPr>
      </w:pPr>
      <w:bookmarkStart w:id="15" w:name="dst1409"/>
      <w:bookmarkEnd w:id="15"/>
      <w:r w:rsidRPr="00BD16C2">
        <w:rPr>
          <w:rFonts w:ascii="Times New Roman" w:eastAsia="Times New Roman" w:hAnsi="Times New Roman" w:cs="Times New Roman"/>
          <w:sz w:val="28"/>
          <w:szCs w:val="28"/>
          <w:lang w:eastAsia="ru-RU"/>
        </w:rPr>
        <w:t xml:space="preserve">5.1.6. Физические лица, относящиеся к коренным малочисленным </w:t>
      </w:r>
      <w:hyperlink r:id="rId14" w:anchor="dst100011" w:history="1">
        <w:r w:rsidRPr="00BD16C2">
          <w:rPr>
            <w:rFonts w:ascii="Times New Roman" w:eastAsia="Times New Roman" w:hAnsi="Times New Roman" w:cs="Times New Roman"/>
            <w:sz w:val="28"/>
            <w:szCs w:val="28"/>
            <w:lang w:eastAsia="ru-RU"/>
          </w:rPr>
          <w:t>народам</w:t>
        </w:r>
      </w:hyperlink>
      <w:r w:rsidRPr="00BD16C2">
        <w:rPr>
          <w:rFonts w:ascii="Times New Roman" w:eastAsia="Times New Roman" w:hAnsi="Times New Roman" w:cs="Times New Roman"/>
          <w:sz w:val="28"/>
          <w:szCs w:val="28"/>
          <w:lang w:eastAsia="ru-RU"/>
        </w:rPr>
        <w:t xml:space="preserve"> Севера, Сибири и Дальнего Востока Российской Федерации, а также общины таких народов - в отношении земельных участков, используемых для сохранения и развития их традиционного образа жизни, хозяйствования и промыслов;</w:t>
      </w:r>
    </w:p>
    <w:p w:rsidR="00BD16C2" w:rsidRPr="00BD16C2" w:rsidRDefault="00BD16C2" w:rsidP="00BD16C2">
      <w:pPr>
        <w:spacing w:after="0" w:line="240" w:lineRule="auto"/>
        <w:ind w:firstLine="547"/>
        <w:jc w:val="both"/>
        <w:rPr>
          <w:rFonts w:ascii="Times New Roman" w:eastAsia="Times New Roman" w:hAnsi="Times New Roman" w:cs="Times New Roman"/>
          <w:sz w:val="28"/>
          <w:szCs w:val="28"/>
          <w:lang w:eastAsia="ru-RU"/>
        </w:rPr>
      </w:pPr>
      <w:bookmarkStart w:id="16" w:name="dst1591"/>
      <w:bookmarkStart w:id="17" w:name="dst7530"/>
      <w:bookmarkEnd w:id="16"/>
      <w:bookmarkEnd w:id="17"/>
      <w:r w:rsidRPr="00BD16C2">
        <w:rPr>
          <w:rFonts w:ascii="Times New Roman" w:eastAsia="Times New Roman" w:hAnsi="Times New Roman" w:cs="Times New Roman"/>
          <w:sz w:val="28"/>
          <w:szCs w:val="28"/>
          <w:lang w:eastAsia="ru-RU"/>
        </w:rPr>
        <w:t xml:space="preserve">5.1.7. Организации - резиденты особой экономической зоны, за исключением организаций, указанных в </w:t>
      </w:r>
      <w:hyperlink r:id="rId15" w:anchor="dst7110" w:history="1">
        <w:r w:rsidRPr="00BD16C2">
          <w:rPr>
            <w:rFonts w:ascii="Times New Roman" w:eastAsia="Times New Roman" w:hAnsi="Times New Roman" w:cs="Times New Roman"/>
            <w:sz w:val="28"/>
            <w:szCs w:val="28"/>
            <w:lang w:eastAsia="ru-RU"/>
          </w:rPr>
          <w:t>пункте 5.1.9.</w:t>
        </w:r>
      </w:hyperlink>
      <w:r w:rsidRPr="00BD16C2">
        <w:rPr>
          <w:rFonts w:ascii="Times New Roman" w:eastAsia="Times New Roman" w:hAnsi="Times New Roman" w:cs="Times New Roman"/>
          <w:sz w:val="28"/>
          <w:szCs w:val="28"/>
          <w:lang w:eastAsia="ru-RU"/>
        </w:rPr>
        <w:t xml:space="preserve"> настоящей статьи, - в отношении земельных участков, расположенных на территории особой экономической зоны, сроком на пять лет с месяца возникновения права собственности на каждый земельный участок; </w:t>
      </w:r>
    </w:p>
    <w:p w:rsidR="00BD16C2" w:rsidRPr="00BD16C2" w:rsidRDefault="00BD16C2" w:rsidP="00BD16C2">
      <w:pPr>
        <w:spacing w:after="0" w:line="240" w:lineRule="auto"/>
        <w:ind w:firstLine="547"/>
        <w:jc w:val="both"/>
        <w:rPr>
          <w:rFonts w:ascii="Times New Roman" w:eastAsia="Times New Roman" w:hAnsi="Times New Roman" w:cs="Times New Roman"/>
          <w:sz w:val="28"/>
          <w:szCs w:val="28"/>
          <w:lang w:eastAsia="ru-RU"/>
        </w:rPr>
      </w:pPr>
      <w:bookmarkStart w:id="18" w:name="dst7307"/>
      <w:bookmarkEnd w:id="18"/>
      <w:r w:rsidRPr="00BD16C2">
        <w:rPr>
          <w:rFonts w:ascii="Times New Roman" w:eastAsia="Times New Roman" w:hAnsi="Times New Roman" w:cs="Times New Roman"/>
          <w:sz w:val="28"/>
          <w:szCs w:val="28"/>
          <w:lang w:eastAsia="ru-RU"/>
        </w:rPr>
        <w:t xml:space="preserve">5.1.8. Организации, признаваемые управляющими компаниями в соответствии с Федеральным </w:t>
      </w:r>
      <w:hyperlink r:id="rId16" w:anchor="dst100019" w:history="1">
        <w:r w:rsidRPr="00BD16C2">
          <w:rPr>
            <w:rFonts w:ascii="Times New Roman" w:eastAsia="Times New Roman" w:hAnsi="Times New Roman" w:cs="Times New Roman"/>
            <w:sz w:val="28"/>
            <w:szCs w:val="28"/>
            <w:lang w:eastAsia="ru-RU"/>
          </w:rPr>
          <w:t>законом</w:t>
        </w:r>
      </w:hyperlink>
      <w:r w:rsidRPr="00BD16C2">
        <w:rPr>
          <w:rFonts w:ascii="Times New Roman" w:eastAsia="Times New Roman" w:hAnsi="Times New Roman" w:cs="Times New Roman"/>
          <w:sz w:val="28"/>
          <w:szCs w:val="28"/>
          <w:lang w:eastAsia="ru-RU"/>
        </w:rPr>
        <w:t xml:space="preserve"> "Об инновационном центре "</w:t>
      </w:r>
      <w:proofErr w:type="spellStart"/>
      <w:r w:rsidRPr="00BD16C2">
        <w:rPr>
          <w:rFonts w:ascii="Times New Roman" w:eastAsia="Times New Roman" w:hAnsi="Times New Roman" w:cs="Times New Roman"/>
          <w:sz w:val="28"/>
          <w:szCs w:val="28"/>
          <w:lang w:eastAsia="ru-RU"/>
        </w:rPr>
        <w:t>Сколково</w:t>
      </w:r>
      <w:proofErr w:type="spellEnd"/>
      <w:r w:rsidRPr="00BD16C2">
        <w:rPr>
          <w:rFonts w:ascii="Times New Roman" w:eastAsia="Times New Roman" w:hAnsi="Times New Roman" w:cs="Times New Roman"/>
          <w:sz w:val="28"/>
          <w:szCs w:val="28"/>
          <w:lang w:eastAsia="ru-RU"/>
        </w:rPr>
        <w:t xml:space="preserve">", - в отношении земельных участков, входящих в состав территории </w:t>
      </w:r>
      <w:r w:rsidRPr="00BD16C2">
        <w:rPr>
          <w:rFonts w:ascii="Times New Roman" w:eastAsia="Times New Roman" w:hAnsi="Times New Roman" w:cs="Times New Roman"/>
          <w:sz w:val="28"/>
          <w:szCs w:val="28"/>
          <w:lang w:eastAsia="ru-RU"/>
        </w:rPr>
        <w:lastRenderedPageBreak/>
        <w:t>инновационного центра "</w:t>
      </w:r>
      <w:proofErr w:type="spellStart"/>
      <w:r w:rsidRPr="00BD16C2">
        <w:rPr>
          <w:rFonts w:ascii="Times New Roman" w:eastAsia="Times New Roman" w:hAnsi="Times New Roman" w:cs="Times New Roman"/>
          <w:sz w:val="28"/>
          <w:szCs w:val="28"/>
          <w:lang w:eastAsia="ru-RU"/>
        </w:rPr>
        <w:t>Сколково</w:t>
      </w:r>
      <w:proofErr w:type="spellEnd"/>
      <w:r w:rsidRPr="00BD16C2">
        <w:rPr>
          <w:rFonts w:ascii="Times New Roman" w:eastAsia="Times New Roman" w:hAnsi="Times New Roman" w:cs="Times New Roman"/>
          <w:sz w:val="28"/>
          <w:szCs w:val="28"/>
          <w:lang w:eastAsia="ru-RU"/>
        </w:rPr>
        <w:t xml:space="preserve">" и предоставленных (приобретенных) для непосредственного выполнения возложенных на эти организации функций в соответствии с указанным Федеральным законом; </w:t>
      </w:r>
    </w:p>
    <w:p w:rsidR="00BD16C2" w:rsidRPr="00BD16C2" w:rsidRDefault="00BD16C2" w:rsidP="00BD16C2">
      <w:pPr>
        <w:spacing w:after="0" w:line="240" w:lineRule="auto"/>
        <w:ind w:firstLine="547"/>
        <w:jc w:val="both"/>
        <w:rPr>
          <w:rFonts w:ascii="Times New Roman" w:eastAsia="Times New Roman" w:hAnsi="Times New Roman" w:cs="Times New Roman"/>
          <w:sz w:val="28"/>
          <w:szCs w:val="28"/>
          <w:lang w:eastAsia="ru-RU"/>
        </w:rPr>
      </w:pPr>
      <w:bookmarkStart w:id="19" w:name="dst7110"/>
      <w:bookmarkEnd w:id="19"/>
      <w:r w:rsidRPr="00BD16C2">
        <w:rPr>
          <w:rFonts w:ascii="Times New Roman" w:eastAsia="Times New Roman" w:hAnsi="Times New Roman" w:cs="Times New Roman"/>
          <w:sz w:val="28"/>
          <w:szCs w:val="28"/>
          <w:lang w:eastAsia="ru-RU"/>
        </w:rPr>
        <w:t xml:space="preserve">5.1.9. Судостроительные организации, имеющие </w:t>
      </w:r>
      <w:hyperlink r:id="rId17" w:anchor="dst100083" w:history="1">
        <w:r w:rsidRPr="00BD16C2">
          <w:rPr>
            <w:rFonts w:ascii="Times New Roman" w:eastAsia="Times New Roman" w:hAnsi="Times New Roman" w:cs="Times New Roman"/>
            <w:sz w:val="28"/>
            <w:szCs w:val="28"/>
            <w:lang w:eastAsia="ru-RU"/>
          </w:rPr>
          <w:t>статус резидента</w:t>
        </w:r>
      </w:hyperlink>
      <w:r w:rsidRPr="00BD16C2">
        <w:rPr>
          <w:rFonts w:ascii="Times New Roman" w:eastAsia="Times New Roman" w:hAnsi="Times New Roman" w:cs="Times New Roman"/>
          <w:sz w:val="28"/>
          <w:szCs w:val="28"/>
          <w:lang w:eastAsia="ru-RU"/>
        </w:rPr>
        <w:t xml:space="preserve"> промышленно-производственной особой экономической зоны, - в отношении земельных участков, занятых принадлежащими им на праве собственности и используемыми в целях строительства и ремонта судов зданиями, строениями, сооружениями производственного назначения, с даты регистрации таких организаций в качестве резидента особой экономической зоны сроком на десять лет; </w:t>
      </w:r>
    </w:p>
    <w:p w:rsidR="00BD16C2" w:rsidRPr="00BD16C2" w:rsidRDefault="00BD16C2" w:rsidP="00BD16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eastAsia="Times New Roman" w:hAnsi="Times New Roman" w:cs="Times New Roman"/>
          <w:sz w:val="24"/>
          <w:szCs w:val="24"/>
          <w:lang w:eastAsia="ru-RU"/>
        </w:rPr>
      </w:pPr>
      <w:bookmarkStart w:id="20" w:name="dst11393"/>
      <w:bookmarkEnd w:id="20"/>
      <w:r w:rsidRPr="00BD16C2">
        <w:rPr>
          <w:rFonts w:ascii="Times New Roman" w:eastAsia="Times New Roman" w:hAnsi="Times New Roman" w:cs="Times New Roman"/>
          <w:sz w:val="28"/>
          <w:szCs w:val="28"/>
          <w:lang w:eastAsia="ru-RU"/>
        </w:rPr>
        <w:t xml:space="preserve">5.1.10. Организации - </w:t>
      </w:r>
      <w:hyperlink r:id="rId18" w:anchor="dst100082" w:history="1">
        <w:r w:rsidRPr="00BD16C2">
          <w:rPr>
            <w:rFonts w:ascii="Times New Roman" w:eastAsia="Times New Roman" w:hAnsi="Times New Roman" w:cs="Times New Roman"/>
            <w:sz w:val="28"/>
            <w:szCs w:val="28"/>
            <w:lang w:eastAsia="ru-RU"/>
          </w:rPr>
          <w:t>участники</w:t>
        </w:r>
      </w:hyperlink>
      <w:r w:rsidRPr="00BD16C2">
        <w:rPr>
          <w:rFonts w:ascii="Times New Roman" w:eastAsia="Times New Roman" w:hAnsi="Times New Roman" w:cs="Times New Roman"/>
          <w:sz w:val="28"/>
          <w:szCs w:val="28"/>
          <w:lang w:eastAsia="ru-RU"/>
        </w:rPr>
        <w:t xml:space="preserve"> свободной экономической зоны - в отношении земельных участков, расположенных на территории свободной экономической зоны и используемых в целях выполнения договора об осуществлении деятельности в свободной экономической зоне, сроком на три года с месяца возникновения права собственности на каждый земельный участок.</w:t>
      </w:r>
    </w:p>
    <w:p w:rsidR="00BD16C2" w:rsidRPr="00BD16C2" w:rsidRDefault="00BD16C2" w:rsidP="00BD16C2">
      <w:pPr>
        <w:spacing w:after="0" w:line="240" w:lineRule="auto"/>
        <w:jc w:val="both"/>
        <w:rPr>
          <w:rFonts w:ascii="Times New Roman" w:eastAsia="Times New Roman" w:hAnsi="Times New Roman" w:cs="Times New Roman"/>
          <w:sz w:val="24"/>
          <w:szCs w:val="24"/>
          <w:lang w:eastAsia="ru-RU"/>
        </w:rPr>
      </w:pPr>
      <w:r w:rsidRPr="00BD16C2">
        <w:rPr>
          <w:rFonts w:ascii="Times New Roman" w:eastAsia="Times New Roman" w:hAnsi="Times New Roman" w:cs="Times New Roman"/>
          <w:sz w:val="28"/>
          <w:szCs w:val="28"/>
          <w:lang w:eastAsia="ru-RU"/>
        </w:rPr>
        <w:t>5.1.11 Инвалиды I и II групп инвалидности</w:t>
      </w:r>
    </w:p>
    <w:p w:rsidR="00BD16C2" w:rsidRPr="00BD16C2" w:rsidRDefault="00BD16C2" w:rsidP="00BD16C2">
      <w:pPr>
        <w:spacing w:after="0" w:line="240" w:lineRule="auto"/>
        <w:jc w:val="both"/>
        <w:rPr>
          <w:rFonts w:ascii="Times New Roman" w:eastAsia="Times New Roman" w:hAnsi="Times New Roman" w:cs="Times New Roman"/>
          <w:sz w:val="28"/>
          <w:szCs w:val="28"/>
          <w:lang w:eastAsia="ru-RU"/>
        </w:rPr>
      </w:pPr>
      <w:r w:rsidRPr="00BD16C2">
        <w:rPr>
          <w:rFonts w:ascii="Times New Roman" w:eastAsia="Times New Roman" w:hAnsi="Times New Roman" w:cs="Times New Roman"/>
          <w:sz w:val="28"/>
          <w:szCs w:val="28"/>
          <w:lang w:eastAsia="ru-RU"/>
        </w:rPr>
        <w:t xml:space="preserve">5.1.12 Органы местного самоуправления, учреждения, финансируемые из бюджета муниципального образования Березовское сельское поселение и муниципального образования </w:t>
      </w:r>
      <w:proofErr w:type="spellStart"/>
      <w:r w:rsidRPr="00BD16C2">
        <w:rPr>
          <w:rFonts w:ascii="Times New Roman" w:eastAsia="Times New Roman" w:hAnsi="Times New Roman" w:cs="Times New Roman"/>
          <w:sz w:val="28"/>
          <w:szCs w:val="28"/>
          <w:lang w:eastAsia="ru-RU"/>
        </w:rPr>
        <w:t>Раздольненский</w:t>
      </w:r>
      <w:proofErr w:type="spellEnd"/>
      <w:r w:rsidRPr="00BD16C2">
        <w:rPr>
          <w:rFonts w:ascii="Times New Roman" w:eastAsia="Times New Roman" w:hAnsi="Times New Roman" w:cs="Times New Roman"/>
          <w:sz w:val="28"/>
          <w:szCs w:val="28"/>
          <w:lang w:eastAsia="ru-RU"/>
        </w:rPr>
        <w:t xml:space="preserve"> район Республики Крым.</w:t>
      </w:r>
    </w:p>
    <w:p w:rsidR="00BD16C2" w:rsidRPr="00BD16C2" w:rsidRDefault="00BD16C2" w:rsidP="00BD16C2">
      <w:pPr>
        <w:spacing w:after="0" w:line="240" w:lineRule="auto"/>
        <w:jc w:val="both"/>
        <w:rPr>
          <w:rFonts w:ascii="Times New Roman" w:eastAsia="Times New Roman" w:hAnsi="Times New Roman" w:cs="Times New Roman"/>
          <w:sz w:val="28"/>
          <w:szCs w:val="28"/>
          <w:lang w:eastAsia="ru-RU"/>
        </w:rPr>
      </w:pPr>
      <w:r w:rsidRPr="00BD16C2">
        <w:rPr>
          <w:rFonts w:ascii="Times New Roman" w:eastAsia="Times New Roman" w:hAnsi="Times New Roman" w:cs="Times New Roman"/>
          <w:sz w:val="28"/>
          <w:szCs w:val="28"/>
          <w:lang w:eastAsia="ru-RU"/>
        </w:rPr>
        <w:t>5.1.13 Организации в отношении земельных участков, предназначенных для захоронения.</w:t>
      </w:r>
    </w:p>
    <w:p w:rsidR="00BD16C2" w:rsidRPr="00BD16C2" w:rsidRDefault="00BD16C2" w:rsidP="00BD16C2">
      <w:pPr>
        <w:spacing w:after="0" w:line="240" w:lineRule="auto"/>
        <w:jc w:val="both"/>
        <w:rPr>
          <w:rFonts w:ascii="Times New Roman" w:eastAsia="Times New Roman" w:hAnsi="Times New Roman" w:cs="Times New Roman"/>
          <w:sz w:val="28"/>
          <w:szCs w:val="28"/>
          <w:lang w:eastAsia="ru-RU"/>
        </w:rPr>
      </w:pPr>
      <w:r w:rsidRPr="00BD16C2">
        <w:rPr>
          <w:rFonts w:ascii="Times New Roman" w:eastAsia="Times New Roman" w:hAnsi="Times New Roman" w:cs="Times New Roman"/>
          <w:sz w:val="28"/>
          <w:szCs w:val="28"/>
          <w:lang w:eastAsia="ru-RU"/>
        </w:rPr>
        <w:t xml:space="preserve">5.1.14 Организации в отношении земельных участков, занятых автомобильными дорогами местного значения в границах </w:t>
      </w:r>
      <w:proofErr w:type="gramStart"/>
      <w:r w:rsidRPr="00BD16C2">
        <w:rPr>
          <w:rFonts w:ascii="Times New Roman" w:eastAsia="Times New Roman" w:hAnsi="Times New Roman" w:cs="Times New Roman"/>
          <w:sz w:val="28"/>
          <w:szCs w:val="28"/>
          <w:lang w:eastAsia="ru-RU"/>
        </w:rPr>
        <w:t>Березовского  сельского</w:t>
      </w:r>
      <w:proofErr w:type="gramEnd"/>
      <w:r w:rsidRPr="00BD16C2">
        <w:rPr>
          <w:rFonts w:ascii="Times New Roman" w:eastAsia="Times New Roman" w:hAnsi="Times New Roman" w:cs="Times New Roman"/>
          <w:sz w:val="28"/>
          <w:szCs w:val="28"/>
          <w:lang w:eastAsia="ru-RU"/>
        </w:rPr>
        <w:t xml:space="preserve"> поселения </w:t>
      </w:r>
      <w:proofErr w:type="spellStart"/>
      <w:r w:rsidRPr="00BD16C2">
        <w:rPr>
          <w:rFonts w:ascii="Times New Roman" w:eastAsia="Times New Roman" w:hAnsi="Times New Roman" w:cs="Times New Roman"/>
          <w:sz w:val="28"/>
          <w:szCs w:val="28"/>
          <w:lang w:eastAsia="ru-RU"/>
        </w:rPr>
        <w:t>Раздольненского</w:t>
      </w:r>
      <w:proofErr w:type="spellEnd"/>
      <w:r w:rsidRPr="00BD16C2">
        <w:rPr>
          <w:rFonts w:ascii="Times New Roman" w:eastAsia="Times New Roman" w:hAnsi="Times New Roman" w:cs="Times New Roman"/>
          <w:sz w:val="28"/>
          <w:szCs w:val="28"/>
          <w:lang w:eastAsia="ru-RU"/>
        </w:rPr>
        <w:t xml:space="preserve"> района Республики Крым.</w:t>
      </w:r>
    </w:p>
    <w:p w:rsidR="00BD16C2" w:rsidRPr="00BD16C2" w:rsidRDefault="00BD16C2" w:rsidP="00BD16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eastAsia="Times New Roman" w:hAnsi="Times New Roman" w:cs="Times New Roman"/>
          <w:b/>
          <w:color w:val="7030A0"/>
          <w:sz w:val="28"/>
          <w:szCs w:val="28"/>
          <w:lang w:eastAsia="ru-RU"/>
        </w:rPr>
      </w:pPr>
      <w:r w:rsidRPr="00BD16C2">
        <w:rPr>
          <w:rFonts w:ascii="Times New Roman" w:eastAsia="Times New Roman" w:hAnsi="Times New Roman" w:cs="Times New Roman"/>
          <w:sz w:val="28"/>
          <w:szCs w:val="28"/>
          <w:lang w:eastAsia="ru-RU"/>
        </w:rPr>
        <w:t>5.2. Налоговая база уменьшается на не облагаемую налогом сумму в размере 10000 рублей на одного налогоплательщика в отношении земельного участка, находящегося в собственности, постоянном (бессрочном) пользовании или пожизненном наследуемом владении категории налогоплательщиков указанных в п.5 ст.391 (за исключением п.п.</w:t>
      </w:r>
      <w:proofErr w:type="gramStart"/>
      <w:r w:rsidRPr="00BD16C2">
        <w:rPr>
          <w:rFonts w:ascii="Times New Roman" w:eastAsia="Times New Roman" w:hAnsi="Times New Roman" w:cs="Times New Roman"/>
          <w:sz w:val="28"/>
          <w:szCs w:val="28"/>
          <w:lang w:eastAsia="ru-RU"/>
        </w:rPr>
        <w:t>2  п.</w:t>
      </w:r>
      <w:proofErr w:type="gramEnd"/>
      <w:r w:rsidRPr="00BD16C2">
        <w:rPr>
          <w:rFonts w:ascii="Times New Roman" w:eastAsia="Times New Roman" w:hAnsi="Times New Roman" w:cs="Times New Roman"/>
          <w:sz w:val="28"/>
          <w:szCs w:val="28"/>
          <w:lang w:eastAsia="ru-RU"/>
        </w:rPr>
        <w:t>5 ст.391) Налогового кодекса РФ</w:t>
      </w:r>
    </w:p>
    <w:p w:rsidR="00BD16C2" w:rsidRPr="00BD16C2" w:rsidRDefault="00BD16C2" w:rsidP="00BD16C2">
      <w:pPr>
        <w:spacing w:after="0" w:line="240" w:lineRule="auto"/>
        <w:ind w:firstLine="720"/>
        <w:jc w:val="both"/>
        <w:rPr>
          <w:rFonts w:ascii="Times New Roman" w:eastAsia="Times New Roman" w:hAnsi="Times New Roman" w:cs="Times New Roman"/>
          <w:sz w:val="28"/>
          <w:szCs w:val="28"/>
          <w:lang w:eastAsia="ru-RU"/>
        </w:rPr>
      </w:pPr>
      <w:r w:rsidRPr="00BD16C2">
        <w:rPr>
          <w:rFonts w:ascii="Times New Roman" w:eastAsia="Times New Roman" w:hAnsi="Times New Roman" w:cs="Times New Roman"/>
          <w:sz w:val="28"/>
          <w:szCs w:val="28"/>
          <w:lang w:eastAsia="ru-RU"/>
        </w:rPr>
        <w:t>5.3. Уменьшение налоговой базы на не облагаемую налогом сумму в размере 10000 рублей производится на основании документов, подтверждающих право на уменьшение налоговой базы, представляемых налогоплательщиком в налоговый орган по своему выбору.</w:t>
      </w:r>
    </w:p>
    <w:p w:rsidR="00BD16C2" w:rsidRPr="00BD16C2" w:rsidRDefault="00BD16C2" w:rsidP="00BD16C2">
      <w:pPr>
        <w:spacing w:after="0" w:line="240" w:lineRule="auto"/>
        <w:ind w:firstLine="720"/>
        <w:jc w:val="both"/>
        <w:rPr>
          <w:rFonts w:ascii="Times New Roman" w:eastAsia="Times New Roman" w:hAnsi="Times New Roman" w:cs="Times New Roman"/>
          <w:color w:val="7030A0"/>
          <w:sz w:val="28"/>
          <w:szCs w:val="28"/>
          <w:lang w:eastAsia="ru-RU"/>
        </w:rPr>
      </w:pPr>
      <w:r w:rsidRPr="00BD16C2">
        <w:rPr>
          <w:rFonts w:ascii="Times New Roman" w:eastAsia="Times New Roman" w:hAnsi="Times New Roman" w:cs="Times New Roman"/>
          <w:sz w:val="28"/>
          <w:szCs w:val="28"/>
          <w:lang w:eastAsia="ru-RU"/>
        </w:rPr>
        <w:t>5.4. Если размер не облагаемой налогом суммы в размере 10000 рублей превышает размер налоговой базы, определенной в отношении земельного участка, налоговая база принимается равной нулю.</w:t>
      </w:r>
    </w:p>
    <w:p w:rsidR="00BD16C2" w:rsidRPr="00BD16C2" w:rsidRDefault="00BD16C2" w:rsidP="00BD16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eastAsia="Times New Roman" w:hAnsi="Times New Roman" w:cs="Times New Roman"/>
          <w:b/>
          <w:color w:val="000000"/>
          <w:sz w:val="28"/>
          <w:szCs w:val="28"/>
          <w:lang w:eastAsia="ru-RU"/>
        </w:rPr>
      </w:pPr>
    </w:p>
    <w:p w:rsidR="00BD16C2" w:rsidRPr="00BD16C2" w:rsidRDefault="00BD16C2" w:rsidP="00BD16C2">
      <w:pPr>
        <w:spacing w:after="0" w:line="240" w:lineRule="auto"/>
        <w:jc w:val="both"/>
        <w:rPr>
          <w:rFonts w:ascii="Times New Roman" w:eastAsia="Times New Roman" w:hAnsi="Times New Roman" w:cs="Times New Roman"/>
          <w:sz w:val="28"/>
          <w:szCs w:val="28"/>
          <w:lang w:eastAsia="ru-RU"/>
        </w:rPr>
      </w:pPr>
      <w:r w:rsidRPr="00BD16C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r>
      <w:r w:rsidRPr="00BD16C2">
        <w:rPr>
          <w:rFonts w:ascii="Times New Roman" w:eastAsia="Times New Roman" w:hAnsi="Times New Roman" w:cs="Times New Roman"/>
          <w:sz w:val="28"/>
          <w:szCs w:val="28"/>
          <w:lang w:eastAsia="ru-RU"/>
        </w:rPr>
        <w:t xml:space="preserve"> 5.5. Налоговые льготы, установленные настоящей статьей, не распространяются на земельные участки (части, доли земельных участков), сдаваемые в аренду.</w:t>
      </w:r>
    </w:p>
    <w:p w:rsidR="00BD16C2" w:rsidRPr="00BD16C2" w:rsidRDefault="00BD16C2" w:rsidP="00BD16C2">
      <w:pPr>
        <w:tabs>
          <w:tab w:val="left" w:pos="284"/>
        </w:tabs>
        <w:suppressAutoHyphens/>
        <w:spacing w:after="0" w:line="240" w:lineRule="auto"/>
        <w:jc w:val="both"/>
        <w:rPr>
          <w:rFonts w:ascii="Times New Roman" w:eastAsia="Times New Roman" w:hAnsi="Times New Roman" w:cs="Times New Roman"/>
          <w:sz w:val="28"/>
          <w:szCs w:val="28"/>
          <w:lang w:eastAsia="ru-RU"/>
        </w:rPr>
      </w:pPr>
    </w:p>
    <w:p w:rsidR="00BD16C2" w:rsidRDefault="00BD16C2" w:rsidP="00BD16C2">
      <w:pPr>
        <w:widowControl w:val="0"/>
        <w:spacing w:after="0" w:line="240" w:lineRule="auto"/>
        <w:ind w:firstLine="709"/>
        <w:jc w:val="both"/>
        <w:rPr>
          <w:rFonts w:ascii="Times New Roman" w:eastAsia="Times New Roman" w:hAnsi="Times New Roman" w:cs="Times New Roman"/>
          <w:b/>
          <w:sz w:val="28"/>
          <w:szCs w:val="28"/>
          <w:lang w:eastAsia="ru-RU"/>
        </w:rPr>
      </w:pPr>
    </w:p>
    <w:p w:rsidR="00BD16C2" w:rsidRDefault="00BD16C2" w:rsidP="00BD16C2">
      <w:pPr>
        <w:widowControl w:val="0"/>
        <w:spacing w:after="0" w:line="240" w:lineRule="auto"/>
        <w:ind w:firstLine="709"/>
        <w:jc w:val="both"/>
        <w:rPr>
          <w:rFonts w:ascii="Times New Roman" w:eastAsia="Times New Roman" w:hAnsi="Times New Roman" w:cs="Times New Roman"/>
          <w:b/>
          <w:sz w:val="28"/>
          <w:szCs w:val="28"/>
          <w:lang w:eastAsia="ru-RU"/>
        </w:rPr>
      </w:pPr>
    </w:p>
    <w:p w:rsidR="00BD16C2" w:rsidRPr="00BD16C2" w:rsidRDefault="00BD16C2" w:rsidP="00BD16C2">
      <w:pPr>
        <w:widowControl w:val="0"/>
        <w:spacing w:after="0" w:line="240" w:lineRule="auto"/>
        <w:ind w:firstLine="709"/>
        <w:jc w:val="both"/>
        <w:rPr>
          <w:rFonts w:ascii="Times New Roman" w:eastAsia="Times New Roman" w:hAnsi="Times New Roman" w:cs="Times New Roman"/>
          <w:b/>
          <w:sz w:val="28"/>
          <w:szCs w:val="28"/>
          <w:lang w:eastAsia="ru-RU"/>
        </w:rPr>
      </w:pPr>
      <w:r w:rsidRPr="00BD16C2">
        <w:rPr>
          <w:rFonts w:ascii="Times New Roman" w:eastAsia="Times New Roman" w:hAnsi="Times New Roman" w:cs="Times New Roman"/>
          <w:b/>
          <w:sz w:val="28"/>
          <w:szCs w:val="28"/>
          <w:lang w:eastAsia="ru-RU"/>
        </w:rPr>
        <w:lastRenderedPageBreak/>
        <w:t>Статья 6. Порядок и сроки представления налогоплательщиками документов, подтверждающих право на налоговые льготы или на уменьшение налоговой базы в соответствии со ст. 391 Налогового кодекса Российской Федерации</w:t>
      </w:r>
    </w:p>
    <w:p w:rsidR="00BD16C2" w:rsidRPr="00BD16C2" w:rsidRDefault="00BD16C2" w:rsidP="00BD16C2">
      <w:pPr>
        <w:widowControl w:val="0"/>
        <w:spacing w:after="0" w:line="240" w:lineRule="auto"/>
        <w:ind w:firstLine="709"/>
        <w:jc w:val="both"/>
        <w:rPr>
          <w:rFonts w:ascii="Times New Roman" w:eastAsia="Times New Roman" w:hAnsi="Times New Roman" w:cs="Times New Roman"/>
          <w:sz w:val="28"/>
          <w:szCs w:val="28"/>
          <w:lang w:eastAsia="ru-RU"/>
        </w:rPr>
      </w:pPr>
    </w:p>
    <w:p w:rsidR="00BD16C2" w:rsidRPr="00BD16C2" w:rsidRDefault="00BD16C2" w:rsidP="00BD16C2">
      <w:pPr>
        <w:widowControl w:val="0"/>
        <w:spacing w:after="0" w:line="240" w:lineRule="auto"/>
        <w:ind w:firstLine="709"/>
        <w:jc w:val="both"/>
        <w:rPr>
          <w:rFonts w:ascii="Times New Roman" w:eastAsia="Times New Roman" w:hAnsi="Times New Roman" w:cs="Times New Roman"/>
          <w:sz w:val="28"/>
          <w:szCs w:val="28"/>
          <w:lang w:eastAsia="ru-RU"/>
        </w:rPr>
      </w:pPr>
      <w:r w:rsidRPr="00BD16C2">
        <w:rPr>
          <w:rFonts w:ascii="Times New Roman" w:eastAsia="Times New Roman" w:hAnsi="Times New Roman" w:cs="Times New Roman"/>
          <w:sz w:val="28"/>
          <w:szCs w:val="28"/>
          <w:lang w:eastAsia="ru-RU"/>
        </w:rPr>
        <w:t>6.1. Документы, подтверждающие право на налоговые льготы или на уменьшение налоговой базы, представляются налогоплательщиками в налоговый орган по месту нахождения земельного участка, признаваемого объектом налогообложения, в срок не позднее 1 февраля года, являющегося налоговым периодом.</w:t>
      </w:r>
    </w:p>
    <w:p w:rsidR="00BD16C2" w:rsidRPr="00BD16C2" w:rsidRDefault="00BD16C2" w:rsidP="00BD16C2">
      <w:pPr>
        <w:widowControl w:val="0"/>
        <w:spacing w:after="0" w:line="240" w:lineRule="auto"/>
        <w:ind w:firstLine="709"/>
        <w:jc w:val="both"/>
        <w:rPr>
          <w:rFonts w:ascii="Times New Roman" w:eastAsia="Times New Roman" w:hAnsi="Times New Roman" w:cs="Times New Roman"/>
          <w:sz w:val="28"/>
          <w:szCs w:val="28"/>
          <w:lang w:eastAsia="ru-RU"/>
        </w:rPr>
      </w:pPr>
      <w:r w:rsidRPr="00BD16C2">
        <w:rPr>
          <w:rFonts w:ascii="Times New Roman" w:eastAsia="Times New Roman" w:hAnsi="Times New Roman" w:cs="Times New Roman"/>
          <w:sz w:val="28"/>
          <w:szCs w:val="28"/>
          <w:lang w:eastAsia="ru-RU"/>
        </w:rPr>
        <w:t>6.2. В случае возникновения (утраты) у налогоплательщика в течение налогового (отчетного) периода права на налоговые льготы или на уменьшение налоговой базы налогоплательщик обязан в течение 1 месяца после возникновения (утраты) указанного права уведомить об этом налоговый орган по месту нахождения земельного участка.</w:t>
      </w:r>
    </w:p>
    <w:p w:rsidR="00BD16C2" w:rsidRPr="00BD16C2" w:rsidRDefault="00BD16C2" w:rsidP="00BD16C2">
      <w:pPr>
        <w:widowControl w:val="0"/>
        <w:spacing w:after="0" w:line="240" w:lineRule="auto"/>
        <w:ind w:firstLine="709"/>
        <w:jc w:val="both"/>
        <w:rPr>
          <w:rFonts w:ascii="Times New Roman" w:eastAsia="Times New Roman" w:hAnsi="Times New Roman" w:cs="Times New Roman"/>
          <w:sz w:val="28"/>
          <w:szCs w:val="28"/>
          <w:lang w:eastAsia="ru-RU"/>
        </w:rPr>
      </w:pPr>
    </w:p>
    <w:p w:rsidR="00BD16C2" w:rsidRPr="00BD16C2" w:rsidRDefault="00BD16C2" w:rsidP="00BD16C2">
      <w:pPr>
        <w:widowControl w:val="0"/>
        <w:spacing w:after="0" w:line="240" w:lineRule="auto"/>
        <w:ind w:firstLine="567"/>
        <w:jc w:val="both"/>
        <w:rPr>
          <w:rFonts w:ascii="Times New Roman" w:eastAsia="Times New Roman" w:hAnsi="Times New Roman" w:cs="Times New Roman"/>
          <w:b/>
          <w:sz w:val="28"/>
          <w:szCs w:val="28"/>
          <w:lang w:eastAsia="ru-RU"/>
        </w:rPr>
      </w:pPr>
      <w:r w:rsidRPr="00BD16C2">
        <w:rPr>
          <w:rFonts w:ascii="Times New Roman" w:eastAsia="Times New Roman" w:hAnsi="Times New Roman" w:cs="Times New Roman"/>
          <w:b/>
          <w:sz w:val="28"/>
          <w:szCs w:val="28"/>
          <w:lang w:eastAsia="ru-RU"/>
        </w:rPr>
        <w:t>Статья 7. Порядок определения нормативной денежной оценки земельного участка</w:t>
      </w:r>
    </w:p>
    <w:p w:rsidR="00BD16C2" w:rsidRPr="00BD16C2" w:rsidRDefault="00BD16C2" w:rsidP="00BD16C2">
      <w:pPr>
        <w:widowControl w:val="0"/>
        <w:spacing w:after="0" w:line="240" w:lineRule="auto"/>
        <w:ind w:firstLine="567"/>
        <w:jc w:val="both"/>
        <w:rPr>
          <w:rFonts w:ascii="Times New Roman" w:eastAsia="Times New Roman" w:hAnsi="Times New Roman" w:cs="Times New Roman"/>
          <w:sz w:val="28"/>
          <w:szCs w:val="28"/>
          <w:lang w:eastAsia="ru-RU"/>
        </w:rPr>
      </w:pPr>
      <w:r w:rsidRPr="00BD16C2">
        <w:rPr>
          <w:rFonts w:ascii="Times New Roman" w:eastAsia="Times New Roman" w:hAnsi="Times New Roman" w:cs="Times New Roman"/>
          <w:sz w:val="28"/>
          <w:szCs w:val="28"/>
          <w:lang w:eastAsia="ru-RU"/>
        </w:rPr>
        <w:t xml:space="preserve">    7.1. При отсутствии документов, в которых была определена нормативная денежная оценка земельного участка, нормативная цена земельного участка определяется на основании нормативной цены 1 квадратного метра земель, расположенных на территории Республики Крым, по формуле с учетом индекса инфляции:</w:t>
      </w:r>
    </w:p>
    <w:p w:rsidR="00BD16C2" w:rsidRPr="00BD16C2" w:rsidRDefault="00BD16C2" w:rsidP="00BD16C2">
      <w:pPr>
        <w:widowControl w:val="0"/>
        <w:spacing w:after="0" w:line="240" w:lineRule="auto"/>
        <w:ind w:firstLine="567"/>
        <w:jc w:val="both"/>
        <w:rPr>
          <w:rFonts w:ascii="Times New Roman" w:eastAsia="Times New Roman" w:hAnsi="Times New Roman" w:cs="Times New Roman"/>
          <w:sz w:val="28"/>
          <w:szCs w:val="28"/>
          <w:lang w:eastAsia="ru-RU"/>
        </w:rPr>
      </w:pPr>
      <w:proofErr w:type="spellStart"/>
      <w:r w:rsidRPr="00BD16C2">
        <w:rPr>
          <w:rFonts w:ascii="Times New Roman" w:eastAsia="Times New Roman" w:hAnsi="Times New Roman" w:cs="Times New Roman"/>
          <w:sz w:val="28"/>
          <w:szCs w:val="28"/>
          <w:lang w:eastAsia="ru-RU"/>
        </w:rPr>
        <w:t>НЦзу</w:t>
      </w:r>
      <w:proofErr w:type="spellEnd"/>
      <w:r w:rsidRPr="00BD16C2">
        <w:rPr>
          <w:rFonts w:ascii="Times New Roman" w:eastAsia="Times New Roman" w:hAnsi="Times New Roman" w:cs="Times New Roman"/>
          <w:sz w:val="28"/>
          <w:szCs w:val="28"/>
          <w:lang w:eastAsia="ru-RU"/>
        </w:rPr>
        <w:t xml:space="preserve"> = НЦ х П, где</w:t>
      </w:r>
    </w:p>
    <w:p w:rsidR="00BD16C2" w:rsidRPr="00BD16C2" w:rsidRDefault="00BD16C2" w:rsidP="00BD16C2">
      <w:pPr>
        <w:widowControl w:val="0"/>
        <w:spacing w:after="0" w:line="240" w:lineRule="auto"/>
        <w:ind w:firstLine="567"/>
        <w:jc w:val="both"/>
        <w:rPr>
          <w:rFonts w:ascii="Times New Roman" w:eastAsia="Times New Roman" w:hAnsi="Times New Roman" w:cs="Times New Roman"/>
          <w:sz w:val="28"/>
          <w:szCs w:val="28"/>
          <w:lang w:eastAsia="ru-RU"/>
        </w:rPr>
      </w:pPr>
      <w:proofErr w:type="spellStart"/>
      <w:r w:rsidRPr="00BD16C2">
        <w:rPr>
          <w:rFonts w:ascii="Times New Roman" w:eastAsia="Times New Roman" w:hAnsi="Times New Roman" w:cs="Times New Roman"/>
          <w:sz w:val="28"/>
          <w:szCs w:val="28"/>
          <w:lang w:eastAsia="ru-RU"/>
        </w:rPr>
        <w:t>НЦзу</w:t>
      </w:r>
      <w:proofErr w:type="spellEnd"/>
      <w:r w:rsidRPr="00BD16C2">
        <w:rPr>
          <w:rFonts w:ascii="Times New Roman" w:eastAsia="Times New Roman" w:hAnsi="Times New Roman" w:cs="Times New Roman"/>
          <w:sz w:val="28"/>
          <w:szCs w:val="28"/>
          <w:lang w:eastAsia="ru-RU"/>
        </w:rPr>
        <w:t xml:space="preserve"> – нормативная цена земельного участка, в рублях;</w:t>
      </w:r>
    </w:p>
    <w:p w:rsidR="00BD16C2" w:rsidRPr="00BD16C2" w:rsidRDefault="00BD16C2" w:rsidP="00BD16C2">
      <w:pPr>
        <w:widowControl w:val="0"/>
        <w:spacing w:after="0" w:line="240" w:lineRule="auto"/>
        <w:ind w:firstLine="567"/>
        <w:jc w:val="both"/>
        <w:rPr>
          <w:rFonts w:ascii="Times New Roman" w:eastAsia="Times New Roman" w:hAnsi="Times New Roman" w:cs="Times New Roman"/>
          <w:sz w:val="28"/>
          <w:szCs w:val="28"/>
          <w:lang w:eastAsia="ru-RU"/>
        </w:rPr>
      </w:pPr>
      <w:r w:rsidRPr="00BD16C2">
        <w:rPr>
          <w:rFonts w:ascii="Times New Roman" w:eastAsia="Times New Roman" w:hAnsi="Times New Roman" w:cs="Times New Roman"/>
          <w:sz w:val="28"/>
          <w:szCs w:val="28"/>
          <w:lang w:eastAsia="ru-RU"/>
        </w:rPr>
        <w:t xml:space="preserve">НЦ – нормативная цена 1 квадратного метра земель, определяемая в соответствии с приложениями 1 и 2 </w:t>
      </w:r>
      <w:proofErr w:type="gramStart"/>
      <w:r w:rsidRPr="00BD16C2">
        <w:rPr>
          <w:rFonts w:ascii="Times New Roman" w:eastAsia="Times New Roman" w:hAnsi="Times New Roman" w:cs="Times New Roman"/>
          <w:sz w:val="28"/>
          <w:szCs w:val="28"/>
          <w:lang w:eastAsia="ru-RU"/>
        </w:rPr>
        <w:t>к  постановлению</w:t>
      </w:r>
      <w:proofErr w:type="gramEnd"/>
      <w:r w:rsidRPr="00BD16C2">
        <w:rPr>
          <w:rFonts w:ascii="Times New Roman" w:eastAsia="Times New Roman" w:hAnsi="Times New Roman" w:cs="Times New Roman"/>
          <w:sz w:val="28"/>
          <w:szCs w:val="28"/>
          <w:lang w:eastAsia="ru-RU"/>
        </w:rPr>
        <w:t xml:space="preserve"> Совета министров Республики Крым от 12.11.2014 года № 450 с последующими изменениями, в рублях.</w:t>
      </w:r>
    </w:p>
    <w:p w:rsidR="00BD16C2" w:rsidRPr="00BD16C2" w:rsidRDefault="00BD16C2" w:rsidP="00BD16C2">
      <w:pPr>
        <w:widowControl w:val="0"/>
        <w:spacing w:after="0" w:line="240" w:lineRule="auto"/>
        <w:ind w:firstLine="567"/>
        <w:jc w:val="both"/>
        <w:rPr>
          <w:rFonts w:ascii="Times New Roman" w:eastAsia="Times New Roman" w:hAnsi="Times New Roman" w:cs="Times New Roman"/>
          <w:sz w:val="28"/>
          <w:szCs w:val="28"/>
          <w:lang w:eastAsia="ru-RU"/>
        </w:rPr>
      </w:pPr>
      <w:r w:rsidRPr="00BD16C2">
        <w:rPr>
          <w:rFonts w:ascii="Times New Roman" w:eastAsia="Times New Roman" w:hAnsi="Times New Roman" w:cs="Times New Roman"/>
          <w:sz w:val="28"/>
          <w:szCs w:val="28"/>
          <w:lang w:eastAsia="ru-RU"/>
        </w:rPr>
        <w:t>П – площадь земельного участка, в квадратных метрах.</w:t>
      </w:r>
    </w:p>
    <w:p w:rsidR="00BD16C2" w:rsidRPr="00BD16C2" w:rsidRDefault="00BD16C2" w:rsidP="00BD16C2">
      <w:pPr>
        <w:widowControl w:val="0"/>
        <w:spacing w:after="0" w:line="240" w:lineRule="auto"/>
        <w:ind w:firstLine="567"/>
        <w:jc w:val="both"/>
        <w:rPr>
          <w:rFonts w:ascii="Times New Roman" w:eastAsia="Times New Roman" w:hAnsi="Times New Roman" w:cs="Times New Roman"/>
          <w:sz w:val="28"/>
          <w:szCs w:val="28"/>
          <w:lang w:eastAsia="ru-RU"/>
        </w:rPr>
      </w:pPr>
    </w:p>
    <w:p w:rsidR="00BD16C2" w:rsidRPr="00BD16C2" w:rsidRDefault="00BD16C2" w:rsidP="00BD16C2">
      <w:pPr>
        <w:widowControl w:val="0"/>
        <w:spacing w:after="0" w:line="240" w:lineRule="auto"/>
        <w:ind w:firstLine="567"/>
        <w:jc w:val="both"/>
        <w:rPr>
          <w:rFonts w:ascii="Times New Roman" w:eastAsia="Times New Roman" w:hAnsi="Times New Roman" w:cs="Times New Roman"/>
          <w:sz w:val="28"/>
          <w:szCs w:val="28"/>
          <w:lang w:eastAsia="ru-RU"/>
        </w:rPr>
      </w:pPr>
    </w:p>
    <w:p w:rsidR="00BD16C2" w:rsidRPr="00BD16C2" w:rsidRDefault="00BD16C2" w:rsidP="00BD16C2">
      <w:pPr>
        <w:widowControl w:val="0"/>
        <w:spacing w:after="0" w:line="240" w:lineRule="auto"/>
        <w:ind w:firstLine="567"/>
        <w:jc w:val="both"/>
        <w:rPr>
          <w:rFonts w:ascii="Times New Roman" w:eastAsia="Times New Roman" w:hAnsi="Times New Roman" w:cs="Times New Roman"/>
          <w:sz w:val="28"/>
          <w:szCs w:val="28"/>
          <w:lang w:eastAsia="ru-RU"/>
        </w:rPr>
      </w:pPr>
      <w:r w:rsidRPr="00BD16C2">
        <w:rPr>
          <w:rFonts w:ascii="Times New Roman" w:eastAsia="Times New Roman" w:hAnsi="Times New Roman" w:cs="Times New Roman"/>
          <w:sz w:val="28"/>
          <w:szCs w:val="28"/>
          <w:lang w:eastAsia="ru-RU"/>
        </w:rPr>
        <w:t>_____________________________________________________</w:t>
      </w:r>
    </w:p>
    <w:p w:rsidR="00BD16C2" w:rsidRPr="00BD16C2" w:rsidRDefault="00BD16C2" w:rsidP="00BD16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p w:rsidR="00577937" w:rsidRDefault="00577937"/>
    <w:sectPr w:rsidR="005779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946"/>
    <w:rsid w:val="00577937"/>
    <w:rsid w:val="00BD16C2"/>
    <w:rsid w:val="00E0749D"/>
    <w:rsid w:val="00FD69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837D88-61CD-41B6-80D5-D510A0C2E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BD16C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3">
    <w:name w:val="Table Grid"/>
    <w:basedOn w:val="a1"/>
    <w:uiPriority w:val="39"/>
    <w:rsid w:val="00BD16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0749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E074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4034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6218/8cf90c5b538e92e7d3d11732fd7416f37767e4ba/" TargetMode="External"/><Relationship Id="rId13" Type="http://schemas.openxmlformats.org/officeDocument/2006/relationships/hyperlink" Target="http://www.consultant.ru/document/cons_doc_LAW_21497/0585288d99643926589da9262dc48be9d9b81c46/" TargetMode="External"/><Relationship Id="rId18" Type="http://schemas.openxmlformats.org/officeDocument/2006/relationships/hyperlink" Target="http://www.consultant.ru/document/cons_doc_LAW_171495/0af0825d73879701588d00a528d4598b809328a9/" TargetMode="External"/><Relationship Id="rId3" Type="http://schemas.openxmlformats.org/officeDocument/2006/relationships/webSettings" Target="webSettings.xml"/><Relationship Id="rId7" Type="http://schemas.openxmlformats.org/officeDocument/2006/relationships/hyperlink" Target="http://www.consultant.ru/document/cons_doc_LAW_72386/80895977dd531939f3c1d5b4e9f3abc41f78dd99/" TargetMode="External"/><Relationship Id="rId12" Type="http://schemas.openxmlformats.org/officeDocument/2006/relationships/hyperlink" Target="http://www.consultant.ru/document/cons_doc_LAW_21497/74655c677365cd2d1547bd55af3a91c765ee9d0d/" TargetMode="External"/><Relationship Id="rId17" Type="http://schemas.openxmlformats.org/officeDocument/2006/relationships/hyperlink" Target="http://www.consultant.ru/document/cons_doc_LAW_54599/002e4c446251ca87ca7c1be7ae101f595d54f8ed/" TargetMode="External"/><Relationship Id="rId2" Type="http://schemas.openxmlformats.org/officeDocument/2006/relationships/settings" Target="settings.xml"/><Relationship Id="rId16" Type="http://schemas.openxmlformats.org/officeDocument/2006/relationships/hyperlink" Target="http://www.consultant.ru/document/cons_doc_LAW_105168/b819c620a8c698de35861ad4c9d9696ee0c3ee7a/"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consultant.ru/document/cons_doc_LAW_4645/fb69b47f22f3a2d706e55a291a0a9205f9a1c028/" TargetMode="External"/><Relationship Id="rId11" Type="http://schemas.openxmlformats.org/officeDocument/2006/relationships/hyperlink" Target="http://www.consultant.ru/document/cons_doc_LAW_52928/4ba5cc1b1caf911ed64b32676707b4bcb59270fc/" TargetMode="External"/><Relationship Id="rId5" Type="http://schemas.openxmlformats.org/officeDocument/2006/relationships/oleObject" Target="embeddings/oleObject1.bin"/><Relationship Id="rId15" Type="http://schemas.openxmlformats.org/officeDocument/2006/relationships/hyperlink" Target="http://www.consultant.ru/document/cons_doc_LAW_28165/000b377ae50d81133cfb3dfb679082a4a8b2076e/" TargetMode="External"/><Relationship Id="rId10" Type="http://schemas.openxmlformats.org/officeDocument/2006/relationships/hyperlink" Target="http://www.consultant.ru/document/cons_doc_LAW_153965/30af7bbf9ec3ae3262efb00e277ba9189b714808/" TargetMode="External"/><Relationship Id="rId19"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www.consultant.ru/document/cons_doc_LAW_6693/e2d006afe2a64a23b225515027384fd4b28ed0bb/" TargetMode="External"/><Relationship Id="rId14" Type="http://schemas.openxmlformats.org/officeDocument/2006/relationships/hyperlink" Target="http://www.consultant.ru/document/cons_doc_LAW_27908/2daf50f586c69eac11512c1faa4309699b52ec9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3917</Words>
  <Characters>22329</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2016-12-30T07:09:00Z</cp:lastPrinted>
  <dcterms:created xsi:type="dcterms:W3CDTF">2016-12-28T06:05:00Z</dcterms:created>
  <dcterms:modified xsi:type="dcterms:W3CDTF">2016-12-30T07:09:00Z</dcterms:modified>
</cp:coreProperties>
</file>