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1A" w:rsidRDefault="00D0511A" w:rsidP="00D0511A">
      <w:pPr>
        <w:jc w:val="center"/>
        <w:rPr>
          <w:b/>
          <w:szCs w:val="24"/>
        </w:rPr>
      </w:pPr>
      <w:r>
        <w:rPr>
          <w:b/>
          <w:sz w:val="28"/>
          <w:szCs w:val="28"/>
          <w:lang w:eastAsia="en-US"/>
        </w:rPr>
        <w:t xml:space="preserve">       </w:t>
      </w:r>
      <w:r>
        <w:rPr>
          <w:noProof/>
          <w:szCs w:val="24"/>
        </w:rPr>
        <w:drawing>
          <wp:inline distT="0" distB="0" distL="0" distR="0">
            <wp:extent cx="511810" cy="5524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solidFill>
                      <a:srgbClr val="FFFFFF"/>
                    </a:solidFill>
                    <a:ln>
                      <a:noFill/>
                    </a:ln>
                  </pic:spPr>
                </pic:pic>
              </a:graphicData>
            </a:graphic>
          </wp:inline>
        </w:drawing>
      </w:r>
    </w:p>
    <w:p w:rsidR="00D0511A" w:rsidRDefault="00D0511A" w:rsidP="00D0511A">
      <w:pPr>
        <w:tabs>
          <w:tab w:val="left" w:pos="708"/>
        </w:tabs>
        <w:suppressAutoHyphens/>
        <w:overflowPunct/>
        <w:autoSpaceDE/>
        <w:adjustRightInd/>
        <w:spacing w:line="200" w:lineRule="exact"/>
        <w:rPr>
          <w:rFonts w:eastAsia="Calibri"/>
          <w:sz w:val="20"/>
          <w:lang w:bidi="hi-IN"/>
        </w:rPr>
      </w:pPr>
    </w:p>
    <w:p w:rsidR="00D0511A" w:rsidRDefault="00D0511A" w:rsidP="00D0511A">
      <w:pPr>
        <w:tabs>
          <w:tab w:val="left" w:pos="708"/>
        </w:tabs>
        <w:suppressAutoHyphens/>
        <w:overflowPunct/>
        <w:autoSpaceDE/>
        <w:adjustRightInd/>
        <w:spacing w:line="351" w:lineRule="exact"/>
        <w:rPr>
          <w:rFonts w:eastAsia="Calibri"/>
          <w:sz w:val="20"/>
          <w:lang w:bidi="hi-IN"/>
        </w:rPr>
      </w:pPr>
    </w:p>
    <w:p w:rsidR="00D0511A" w:rsidRDefault="00D0511A" w:rsidP="00D0511A">
      <w:pPr>
        <w:tabs>
          <w:tab w:val="left" w:pos="708"/>
        </w:tabs>
        <w:suppressAutoHyphens/>
        <w:overflowPunct/>
        <w:autoSpaceDE/>
        <w:adjustRightInd/>
        <w:spacing w:line="100" w:lineRule="atLeast"/>
        <w:jc w:val="center"/>
        <w:rPr>
          <w:rFonts w:eastAsia="Calibri"/>
          <w:sz w:val="20"/>
          <w:lang w:bidi="hi-IN"/>
        </w:rPr>
      </w:pPr>
      <w:r>
        <w:rPr>
          <w:rFonts w:eastAsia="Calibri"/>
          <w:b/>
          <w:sz w:val="28"/>
          <w:szCs w:val="28"/>
          <w:lang w:bidi="hi-IN"/>
        </w:rPr>
        <w:t>РЕСПУБЛИКА    КРЫМ</w:t>
      </w:r>
    </w:p>
    <w:p w:rsidR="00D0511A" w:rsidRDefault="00D0511A" w:rsidP="00D0511A">
      <w:pPr>
        <w:tabs>
          <w:tab w:val="left" w:pos="708"/>
        </w:tabs>
        <w:suppressAutoHyphens/>
        <w:overflowPunct/>
        <w:autoSpaceDE/>
        <w:adjustRightInd/>
        <w:spacing w:line="100" w:lineRule="atLeast"/>
        <w:jc w:val="center"/>
        <w:rPr>
          <w:rFonts w:eastAsia="Calibri"/>
          <w:sz w:val="20"/>
          <w:lang w:bidi="hi-IN"/>
        </w:rPr>
      </w:pPr>
      <w:proofErr w:type="gramStart"/>
      <w:r>
        <w:rPr>
          <w:rFonts w:eastAsia="Calibri"/>
          <w:b/>
          <w:sz w:val="28"/>
          <w:szCs w:val="28"/>
          <w:lang w:bidi="hi-IN"/>
        </w:rPr>
        <w:t>РАЗДОЛЬНЕНСКИЙ  РАЙОН</w:t>
      </w:r>
      <w:proofErr w:type="gramEnd"/>
    </w:p>
    <w:p w:rsidR="00D0511A" w:rsidRDefault="00D0511A" w:rsidP="00D0511A">
      <w:pPr>
        <w:tabs>
          <w:tab w:val="left" w:pos="708"/>
        </w:tabs>
        <w:suppressAutoHyphens/>
        <w:overflowPunct/>
        <w:autoSpaceDE/>
        <w:adjustRightInd/>
        <w:spacing w:line="100" w:lineRule="atLeast"/>
        <w:jc w:val="center"/>
        <w:rPr>
          <w:rFonts w:eastAsia="Calibri"/>
          <w:sz w:val="20"/>
          <w:lang w:bidi="hi-IN"/>
        </w:rPr>
      </w:pPr>
      <w:r>
        <w:rPr>
          <w:rFonts w:eastAsia="Calibri"/>
          <w:b/>
          <w:sz w:val="28"/>
          <w:szCs w:val="28"/>
          <w:lang w:bidi="hi-IN"/>
        </w:rPr>
        <w:t xml:space="preserve">АДМИНИСТРАЦИЯ   </w:t>
      </w:r>
      <w:proofErr w:type="gramStart"/>
      <w:r>
        <w:rPr>
          <w:rFonts w:eastAsia="Calibri"/>
          <w:b/>
          <w:sz w:val="28"/>
          <w:szCs w:val="28"/>
          <w:lang w:bidi="hi-IN"/>
        </w:rPr>
        <w:t>БЕРЕЗОВСКОГО  СЕЛЬСКОГО</w:t>
      </w:r>
      <w:proofErr w:type="gramEnd"/>
      <w:r>
        <w:rPr>
          <w:rFonts w:eastAsia="Calibri"/>
          <w:b/>
          <w:sz w:val="28"/>
          <w:szCs w:val="28"/>
          <w:lang w:bidi="hi-IN"/>
        </w:rPr>
        <w:t xml:space="preserve"> ПОСЕЛЕНИЯ</w:t>
      </w:r>
    </w:p>
    <w:p w:rsidR="00D0511A" w:rsidRDefault="00D0511A" w:rsidP="00D0511A">
      <w:pPr>
        <w:tabs>
          <w:tab w:val="left" w:pos="708"/>
        </w:tabs>
        <w:suppressAutoHyphens/>
        <w:overflowPunct/>
        <w:autoSpaceDE/>
        <w:adjustRightInd/>
        <w:spacing w:line="100" w:lineRule="atLeast"/>
        <w:jc w:val="center"/>
        <w:rPr>
          <w:rFonts w:eastAsia="Calibri"/>
          <w:sz w:val="20"/>
          <w:lang w:bidi="hi-IN"/>
        </w:rPr>
      </w:pPr>
      <w:r>
        <w:rPr>
          <w:rFonts w:eastAsia="Calibri"/>
          <w:b/>
          <w:sz w:val="28"/>
          <w:szCs w:val="28"/>
          <w:lang w:bidi="hi-IN"/>
        </w:rPr>
        <w:t>ПОСТАНОВЛЕНИЕ</w:t>
      </w:r>
    </w:p>
    <w:p w:rsidR="00D0511A" w:rsidRDefault="00D0511A" w:rsidP="00D0511A">
      <w:pPr>
        <w:tabs>
          <w:tab w:val="left" w:pos="708"/>
        </w:tabs>
        <w:suppressAutoHyphens/>
        <w:overflowPunct/>
        <w:autoSpaceDE/>
        <w:adjustRightInd/>
        <w:spacing w:line="100" w:lineRule="atLeast"/>
        <w:ind w:firstLine="567"/>
        <w:jc w:val="both"/>
        <w:rPr>
          <w:rFonts w:eastAsia="Calibri"/>
          <w:sz w:val="20"/>
          <w:lang w:bidi="hi-IN"/>
        </w:rPr>
      </w:pPr>
    </w:p>
    <w:p w:rsidR="00D0511A" w:rsidRDefault="00D0511A" w:rsidP="00D0511A">
      <w:pPr>
        <w:tabs>
          <w:tab w:val="left" w:pos="708"/>
        </w:tabs>
        <w:suppressAutoHyphens/>
        <w:overflowPunct/>
        <w:autoSpaceDE/>
        <w:adjustRightInd/>
        <w:spacing w:line="100" w:lineRule="atLeast"/>
        <w:jc w:val="both"/>
        <w:rPr>
          <w:rFonts w:eastAsia="Calibri"/>
          <w:sz w:val="20"/>
          <w:lang w:bidi="hi-IN"/>
        </w:rPr>
      </w:pPr>
    </w:p>
    <w:p w:rsidR="00D0511A" w:rsidRDefault="00D0511A" w:rsidP="00D0511A">
      <w:pPr>
        <w:tabs>
          <w:tab w:val="left" w:pos="708"/>
        </w:tabs>
        <w:suppressAutoHyphens/>
        <w:overflowPunct/>
        <w:autoSpaceDE/>
        <w:adjustRightInd/>
        <w:spacing w:line="100" w:lineRule="atLeast"/>
        <w:ind w:firstLine="567"/>
        <w:jc w:val="both"/>
        <w:rPr>
          <w:rFonts w:eastAsia="Calibri"/>
          <w:sz w:val="28"/>
          <w:szCs w:val="28"/>
          <w:lang w:val="uk-UA" w:bidi="hi-IN"/>
        </w:rPr>
      </w:pPr>
      <w:r>
        <w:rPr>
          <w:rFonts w:eastAsia="Calibri"/>
          <w:sz w:val="28"/>
          <w:szCs w:val="28"/>
          <w:lang w:val="uk-UA" w:bidi="hi-IN"/>
        </w:rPr>
        <w:t xml:space="preserve">  </w:t>
      </w:r>
      <w:r>
        <w:rPr>
          <w:rFonts w:eastAsia="Calibri"/>
          <w:sz w:val="28"/>
          <w:szCs w:val="28"/>
          <w:lang w:val="uk-UA" w:bidi="hi-IN"/>
        </w:rPr>
        <w:t>09.10.</w:t>
      </w:r>
      <w:r>
        <w:rPr>
          <w:rFonts w:eastAsia="Calibri"/>
          <w:sz w:val="28"/>
          <w:szCs w:val="28"/>
          <w:lang w:val="uk-UA" w:bidi="hi-IN"/>
        </w:rPr>
        <w:t>201</w:t>
      </w:r>
      <w:r>
        <w:rPr>
          <w:rFonts w:eastAsia="Calibri"/>
          <w:sz w:val="28"/>
          <w:szCs w:val="28"/>
          <w:lang w:val="uk-UA" w:bidi="hi-IN"/>
        </w:rPr>
        <w:t xml:space="preserve">7 г.                   </w:t>
      </w:r>
      <w:r>
        <w:rPr>
          <w:rFonts w:eastAsia="Calibri"/>
          <w:sz w:val="28"/>
          <w:szCs w:val="28"/>
          <w:lang w:val="uk-UA" w:bidi="hi-IN"/>
        </w:rPr>
        <w:t xml:space="preserve">с. </w:t>
      </w:r>
      <w:proofErr w:type="spellStart"/>
      <w:r>
        <w:rPr>
          <w:rFonts w:eastAsia="Calibri"/>
          <w:sz w:val="28"/>
          <w:szCs w:val="28"/>
          <w:lang w:val="uk-UA" w:bidi="hi-IN"/>
        </w:rPr>
        <w:t>Березовка</w:t>
      </w:r>
      <w:proofErr w:type="spellEnd"/>
      <w:r>
        <w:rPr>
          <w:rFonts w:eastAsia="Calibri"/>
          <w:sz w:val="28"/>
          <w:szCs w:val="28"/>
          <w:lang w:val="uk-UA" w:bidi="hi-IN"/>
        </w:rPr>
        <w:t xml:space="preserve">                                         № </w:t>
      </w:r>
      <w:r>
        <w:rPr>
          <w:rFonts w:eastAsia="Calibri"/>
          <w:sz w:val="28"/>
          <w:szCs w:val="28"/>
          <w:lang w:val="uk-UA" w:bidi="hi-IN"/>
        </w:rPr>
        <w:t>193</w:t>
      </w:r>
    </w:p>
    <w:p w:rsidR="00D0511A" w:rsidRDefault="00D0511A" w:rsidP="00D0511A">
      <w:pPr>
        <w:tabs>
          <w:tab w:val="left" w:pos="708"/>
        </w:tabs>
        <w:suppressAutoHyphens/>
        <w:overflowPunct/>
        <w:autoSpaceDE/>
        <w:adjustRightInd/>
        <w:spacing w:line="100" w:lineRule="atLeast"/>
        <w:ind w:firstLine="567"/>
        <w:jc w:val="both"/>
        <w:rPr>
          <w:rFonts w:eastAsia="Calibri"/>
          <w:sz w:val="20"/>
          <w:lang w:bidi="hi-IN"/>
        </w:rPr>
      </w:pPr>
    </w:p>
    <w:p w:rsidR="00D0511A" w:rsidRPr="00D0511A" w:rsidRDefault="00D0511A" w:rsidP="00D0511A">
      <w:pPr>
        <w:pStyle w:val="20"/>
        <w:shd w:val="clear" w:color="auto" w:fill="auto"/>
        <w:spacing w:before="0" w:line="240" w:lineRule="auto"/>
        <w:ind w:left="34" w:right="-1"/>
        <w:jc w:val="both"/>
        <w:rPr>
          <w:rFonts w:ascii="Times New Roman" w:eastAsia="Times New Roman" w:hAnsi="Times New Roman" w:cs="Times New Roman"/>
          <w:color w:val="000000"/>
          <w:sz w:val="28"/>
          <w:szCs w:val="28"/>
          <w:lang w:val="ru-RU" w:eastAsia="ru-RU"/>
        </w:rPr>
      </w:pPr>
      <w:r w:rsidRPr="00D0511A">
        <w:rPr>
          <w:rFonts w:ascii="Times New Roman" w:hAnsi="Times New Roman" w:cs="Times New Roman"/>
          <w:color w:val="000000"/>
          <w:sz w:val="28"/>
          <w:szCs w:val="28"/>
          <w:lang w:val="ru-RU" w:eastAsia="ru-RU"/>
        </w:rPr>
        <w:t>Об утверждении Положения о порядке передачи в концессию имущества, находящегося в собственности Березовского сельского поселения</w:t>
      </w:r>
    </w:p>
    <w:p w:rsidR="00D0511A" w:rsidRDefault="00D0511A" w:rsidP="00D0511A">
      <w:pPr>
        <w:ind w:right="3118"/>
        <w:jc w:val="both"/>
        <w:rPr>
          <w:b/>
          <w:sz w:val="28"/>
          <w:szCs w:val="28"/>
        </w:rPr>
      </w:pPr>
    </w:p>
    <w:p w:rsidR="00D0511A" w:rsidRDefault="00D0511A" w:rsidP="00D0511A">
      <w:pPr>
        <w:rPr>
          <w:b/>
          <w:sz w:val="28"/>
          <w:szCs w:val="28"/>
        </w:rPr>
      </w:pPr>
    </w:p>
    <w:p w:rsidR="00D0511A" w:rsidRDefault="00D0511A" w:rsidP="00D0511A">
      <w:pPr>
        <w:ind w:firstLine="708"/>
        <w:jc w:val="both"/>
        <w:rPr>
          <w:color w:val="000000"/>
          <w:sz w:val="28"/>
          <w:szCs w:val="28"/>
        </w:rPr>
      </w:pPr>
      <w:r>
        <w:rPr>
          <w:color w:val="000000"/>
          <w:sz w:val="28"/>
          <w:szCs w:val="28"/>
        </w:rPr>
        <w:t xml:space="preserve">В связи с необходимостью оптимизации структуры муниципальной собственности и обеспечения условий повышения эффективности управления муниципальным имуществом, руководствуясь Федеральным законом от 21 июля 2005 года № 115-ФЗ «О концессионных соглашениях», Федеральным законом от 6 октября 2003 года № 131-ФЗ «Об общих принципах организации местного самоуправления в Российской Федерации», Уставом </w:t>
      </w:r>
      <w:proofErr w:type="gramStart"/>
      <w:r>
        <w:rPr>
          <w:color w:val="000000"/>
          <w:sz w:val="28"/>
          <w:szCs w:val="28"/>
        </w:rPr>
        <w:t>муниципального  образования</w:t>
      </w:r>
      <w:proofErr w:type="gramEnd"/>
      <w:r>
        <w:rPr>
          <w:color w:val="000000"/>
          <w:sz w:val="28"/>
          <w:szCs w:val="28"/>
        </w:rPr>
        <w:t xml:space="preserve"> Березовское сельское поселение, </w:t>
      </w:r>
    </w:p>
    <w:p w:rsidR="00D0511A" w:rsidRDefault="00D0511A" w:rsidP="00D0511A">
      <w:pPr>
        <w:ind w:firstLine="708"/>
        <w:jc w:val="center"/>
        <w:rPr>
          <w:b/>
          <w:color w:val="000000"/>
          <w:sz w:val="28"/>
          <w:szCs w:val="28"/>
        </w:rPr>
      </w:pPr>
    </w:p>
    <w:p w:rsidR="00D0511A" w:rsidRDefault="00D0511A" w:rsidP="00D0511A">
      <w:pPr>
        <w:ind w:firstLine="708"/>
        <w:rPr>
          <w:b/>
          <w:color w:val="000000"/>
          <w:sz w:val="28"/>
          <w:szCs w:val="28"/>
        </w:rPr>
      </w:pPr>
      <w:r>
        <w:rPr>
          <w:b/>
          <w:color w:val="000000"/>
          <w:sz w:val="28"/>
          <w:szCs w:val="28"/>
        </w:rPr>
        <w:t>ПОСТАНОВЛЯЮ:</w:t>
      </w:r>
    </w:p>
    <w:p w:rsidR="00D0511A" w:rsidRDefault="00D0511A" w:rsidP="00D0511A">
      <w:pPr>
        <w:ind w:firstLine="708"/>
        <w:rPr>
          <w:b/>
          <w:color w:val="000000"/>
          <w:sz w:val="28"/>
          <w:szCs w:val="28"/>
        </w:rPr>
      </w:pPr>
    </w:p>
    <w:p w:rsidR="00D0511A" w:rsidRDefault="00D0511A" w:rsidP="00D0511A">
      <w:pPr>
        <w:jc w:val="both"/>
        <w:rPr>
          <w:color w:val="000000"/>
          <w:sz w:val="28"/>
          <w:szCs w:val="28"/>
        </w:rPr>
      </w:pPr>
      <w:r>
        <w:rPr>
          <w:color w:val="000000"/>
          <w:sz w:val="28"/>
          <w:szCs w:val="28"/>
        </w:rPr>
        <w:t>1.Утвердить Положение о порядке передачи в концессию имущества, находящегося в собственности Березовского сельского поселения согласно приложению.</w:t>
      </w:r>
    </w:p>
    <w:p w:rsidR="00D0511A" w:rsidRDefault="00D0511A" w:rsidP="00D0511A">
      <w:pPr>
        <w:widowControl w:val="0"/>
        <w:jc w:val="both"/>
        <w:rPr>
          <w:sz w:val="28"/>
          <w:szCs w:val="28"/>
        </w:rPr>
      </w:pPr>
      <w:r>
        <w:rPr>
          <w:rFonts w:ascii="Times New Roman CYR" w:eastAsia="Arial Unicode MS" w:hAnsi="Times New Roman CYR" w:cs="Times New Roman CYR"/>
          <w:color w:val="000000"/>
          <w:sz w:val="28"/>
          <w:szCs w:val="28"/>
        </w:rPr>
        <w:t xml:space="preserve">2.Обнародовать настоящее постановление на информационном стенде Березовского сельского </w:t>
      </w:r>
      <w:proofErr w:type="gramStart"/>
      <w:r>
        <w:rPr>
          <w:rFonts w:ascii="Times New Roman CYR" w:eastAsia="Arial Unicode MS" w:hAnsi="Times New Roman CYR" w:cs="Times New Roman CYR"/>
          <w:color w:val="000000"/>
          <w:sz w:val="28"/>
          <w:szCs w:val="28"/>
        </w:rPr>
        <w:t xml:space="preserve">совета  </w:t>
      </w:r>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на официальном сайте Администрации в сети Интернет http</w:t>
      </w:r>
      <w:r>
        <w:rPr>
          <w:sz w:val="28"/>
          <w:szCs w:val="28"/>
        </w:rPr>
        <w:t>://berezovkassovet.ru/ .</w:t>
      </w:r>
    </w:p>
    <w:p w:rsidR="00D0511A" w:rsidRDefault="00D0511A" w:rsidP="00D0511A">
      <w:pPr>
        <w:jc w:val="both"/>
        <w:rPr>
          <w:sz w:val="28"/>
          <w:szCs w:val="28"/>
        </w:rPr>
      </w:pPr>
      <w:r>
        <w:rPr>
          <w:color w:val="000000"/>
          <w:sz w:val="28"/>
          <w:szCs w:val="28"/>
        </w:rPr>
        <w:t xml:space="preserve">3. </w:t>
      </w:r>
      <w:r>
        <w:rPr>
          <w:sz w:val="28"/>
          <w:szCs w:val="28"/>
        </w:rPr>
        <w:t>Настоящее постановление вступает в силу с момента официального опубликования (обнародования).</w:t>
      </w:r>
    </w:p>
    <w:p w:rsidR="00D0511A" w:rsidRDefault="00D0511A" w:rsidP="00D0511A">
      <w:pPr>
        <w:jc w:val="both"/>
        <w:rPr>
          <w:sz w:val="28"/>
          <w:szCs w:val="28"/>
        </w:rPr>
      </w:pPr>
      <w:r>
        <w:rPr>
          <w:sz w:val="28"/>
          <w:szCs w:val="28"/>
        </w:rPr>
        <w:t>4.  Контроль за исполнением решения оставляю за собой.</w:t>
      </w:r>
    </w:p>
    <w:p w:rsidR="00D0511A" w:rsidRDefault="00D0511A" w:rsidP="00D0511A">
      <w:pPr>
        <w:jc w:val="both"/>
        <w:rPr>
          <w:sz w:val="28"/>
          <w:szCs w:val="28"/>
        </w:rPr>
      </w:pPr>
    </w:p>
    <w:p w:rsidR="00D0511A" w:rsidRDefault="00D0511A" w:rsidP="00D0511A">
      <w:pPr>
        <w:rPr>
          <w:sz w:val="28"/>
          <w:szCs w:val="28"/>
        </w:rPr>
      </w:pPr>
    </w:p>
    <w:p w:rsidR="00D0511A" w:rsidRDefault="00D0511A" w:rsidP="00D0511A">
      <w:pPr>
        <w:widowControl w:val="0"/>
        <w:overflowPunct/>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 Березовского</w:t>
      </w:r>
    </w:p>
    <w:p w:rsidR="00D0511A" w:rsidRDefault="00D0511A" w:rsidP="00D0511A">
      <w:pPr>
        <w:widowControl w:val="0"/>
        <w:overflowPunct/>
        <w:rPr>
          <w:rFonts w:ascii="Times New Roman CYR" w:hAnsi="Times New Roman CYR" w:cs="Times New Roman CYR"/>
          <w:sz w:val="28"/>
          <w:szCs w:val="28"/>
        </w:rPr>
      </w:pPr>
      <w:r>
        <w:rPr>
          <w:rFonts w:ascii="Times New Roman CYR" w:hAnsi="Times New Roman CYR" w:cs="Times New Roman CYR"/>
          <w:sz w:val="28"/>
          <w:szCs w:val="28"/>
        </w:rPr>
        <w:t xml:space="preserve"> сельского совета – глава администрации</w:t>
      </w:r>
    </w:p>
    <w:p w:rsidR="00D0511A" w:rsidRDefault="00D0511A" w:rsidP="00D0511A">
      <w:pPr>
        <w:widowControl w:val="0"/>
        <w:overflowPunct/>
        <w:rPr>
          <w:rFonts w:ascii="Times New Roman CYR" w:hAnsi="Times New Roman CYR" w:cs="Times New Roman CYR"/>
          <w:sz w:val="28"/>
          <w:szCs w:val="28"/>
        </w:rPr>
      </w:pPr>
      <w:r>
        <w:rPr>
          <w:rFonts w:ascii="Times New Roman CYR" w:hAnsi="Times New Roman CYR" w:cs="Times New Roman CYR"/>
          <w:sz w:val="28"/>
          <w:szCs w:val="28"/>
        </w:rPr>
        <w:t xml:space="preserve">Березовского сельского поселения                                                      </w:t>
      </w:r>
      <w:proofErr w:type="spellStart"/>
      <w:r>
        <w:rPr>
          <w:rFonts w:ascii="Times New Roman CYR" w:hAnsi="Times New Roman CYR" w:cs="Times New Roman CYR"/>
          <w:sz w:val="28"/>
          <w:szCs w:val="28"/>
        </w:rPr>
        <w:t>А.Б.Назар</w:t>
      </w:r>
      <w:proofErr w:type="spellEnd"/>
    </w:p>
    <w:p w:rsidR="00D0511A" w:rsidRDefault="00D0511A" w:rsidP="00D0511A">
      <w:pPr>
        <w:tabs>
          <w:tab w:val="left" w:pos="720"/>
        </w:tabs>
        <w:rPr>
          <w:sz w:val="28"/>
          <w:szCs w:val="28"/>
        </w:rPr>
      </w:pPr>
    </w:p>
    <w:p w:rsidR="00D0511A" w:rsidRDefault="00D0511A" w:rsidP="00D0511A">
      <w:pPr>
        <w:tabs>
          <w:tab w:val="left" w:pos="720"/>
        </w:tabs>
        <w:rPr>
          <w:sz w:val="28"/>
          <w:szCs w:val="28"/>
        </w:rPr>
      </w:pPr>
    </w:p>
    <w:p w:rsidR="00D0511A" w:rsidRDefault="00D0511A" w:rsidP="00D0511A">
      <w:pPr>
        <w:tabs>
          <w:tab w:val="left" w:pos="720"/>
        </w:tabs>
        <w:rPr>
          <w:sz w:val="28"/>
          <w:szCs w:val="28"/>
        </w:rPr>
      </w:pPr>
    </w:p>
    <w:p w:rsidR="00D0511A" w:rsidRDefault="00D0511A" w:rsidP="00D0511A">
      <w:pPr>
        <w:tabs>
          <w:tab w:val="left" w:pos="720"/>
        </w:tabs>
        <w:rPr>
          <w:b/>
          <w:sz w:val="28"/>
          <w:szCs w:val="28"/>
        </w:rPr>
      </w:pPr>
      <w:r>
        <w:rPr>
          <w:sz w:val="28"/>
          <w:szCs w:val="28"/>
        </w:rPr>
        <w:t xml:space="preserve"> </w:t>
      </w:r>
    </w:p>
    <w:p w:rsidR="00D0511A" w:rsidRDefault="00D0511A" w:rsidP="00D0511A">
      <w:pPr>
        <w:tabs>
          <w:tab w:val="left" w:pos="720"/>
          <w:tab w:val="left" w:pos="7275"/>
        </w:tabs>
        <w:rPr>
          <w:b/>
          <w:sz w:val="28"/>
          <w:szCs w:val="28"/>
        </w:rPr>
      </w:pPr>
    </w:p>
    <w:p w:rsidR="00D0511A" w:rsidRDefault="00D0511A" w:rsidP="00D0511A">
      <w:pPr>
        <w:tabs>
          <w:tab w:val="left" w:pos="720"/>
          <w:tab w:val="left" w:pos="7275"/>
        </w:tabs>
        <w:rPr>
          <w:b/>
          <w:sz w:val="28"/>
          <w:szCs w:val="28"/>
        </w:rPr>
      </w:pPr>
    </w:p>
    <w:p w:rsidR="00D0511A" w:rsidRDefault="00D0511A" w:rsidP="00D0511A">
      <w:pPr>
        <w:rPr>
          <w:sz w:val="28"/>
          <w:szCs w:val="28"/>
        </w:rPr>
      </w:pPr>
      <w:r>
        <w:rPr>
          <w:sz w:val="28"/>
          <w:szCs w:val="28"/>
        </w:rPr>
        <w:t xml:space="preserve">                                                                   </w:t>
      </w:r>
    </w:p>
    <w:p w:rsidR="00D0511A" w:rsidRDefault="00D0511A" w:rsidP="00D0511A">
      <w:pPr>
        <w:shd w:val="clear" w:color="auto" w:fill="FFFFFF"/>
        <w:overflowPunct/>
        <w:autoSpaceDE/>
        <w:adjustRightInd/>
        <w:spacing w:line="315" w:lineRule="atLeast"/>
        <w:ind w:left="4820"/>
        <w:jc w:val="both"/>
        <w:rPr>
          <w:sz w:val="28"/>
          <w:lang w:eastAsia="uk-UA"/>
        </w:rPr>
      </w:pPr>
      <w:r>
        <w:rPr>
          <w:sz w:val="28"/>
          <w:lang w:eastAsia="uk-UA"/>
        </w:rPr>
        <w:t>Приложение</w:t>
      </w:r>
    </w:p>
    <w:p w:rsidR="00D0511A" w:rsidRDefault="00D0511A" w:rsidP="00D0511A">
      <w:pPr>
        <w:widowControl w:val="0"/>
        <w:overflowPunct/>
        <w:adjustRightInd/>
        <w:ind w:left="4820"/>
        <w:jc w:val="both"/>
        <w:rPr>
          <w:sz w:val="28"/>
          <w:lang w:eastAsia="uk-UA"/>
        </w:rPr>
      </w:pPr>
      <w:r>
        <w:rPr>
          <w:sz w:val="28"/>
          <w:lang w:eastAsia="uk-UA"/>
        </w:rPr>
        <w:t xml:space="preserve">к постановлению Администрации </w:t>
      </w:r>
    </w:p>
    <w:p w:rsidR="00D0511A" w:rsidRDefault="00D0511A" w:rsidP="00D0511A">
      <w:pPr>
        <w:widowControl w:val="0"/>
        <w:overflowPunct/>
        <w:adjustRightInd/>
        <w:ind w:left="4820"/>
        <w:jc w:val="both"/>
        <w:rPr>
          <w:sz w:val="28"/>
          <w:lang w:eastAsia="uk-UA"/>
        </w:rPr>
      </w:pPr>
      <w:r>
        <w:rPr>
          <w:sz w:val="28"/>
          <w:lang w:eastAsia="uk-UA"/>
        </w:rPr>
        <w:t>Березовского сельского поселения</w:t>
      </w:r>
    </w:p>
    <w:p w:rsidR="00D0511A" w:rsidRDefault="00D0511A" w:rsidP="00D0511A">
      <w:pPr>
        <w:widowControl w:val="0"/>
        <w:overflowPunct/>
        <w:adjustRightInd/>
        <w:ind w:left="4820"/>
        <w:jc w:val="both"/>
        <w:rPr>
          <w:sz w:val="28"/>
          <w:lang w:eastAsia="uk-UA"/>
        </w:rPr>
      </w:pPr>
      <w:r>
        <w:rPr>
          <w:sz w:val="28"/>
          <w:lang w:eastAsia="uk-UA"/>
        </w:rPr>
        <w:t>от 09.10.2017г. №193</w:t>
      </w:r>
      <w:bookmarkStart w:id="0" w:name="_GoBack"/>
      <w:bookmarkEnd w:id="0"/>
    </w:p>
    <w:p w:rsidR="00D0511A" w:rsidRDefault="00D0511A" w:rsidP="00D0511A">
      <w:pPr>
        <w:jc w:val="center"/>
        <w:rPr>
          <w:color w:val="000000"/>
          <w:sz w:val="28"/>
          <w:szCs w:val="28"/>
        </w:rPr>
      </w:pPr>
    </w:p>
    <w:p w:rsidR="00D0511A" w:rsidRDefault="00D0511A" w:rsidP="00D0511A">
      <w:pPr>
        <w:jc w:val="center"/>
        <w:rPr>
          <w:color w:val="000000"/>
          <w:sz w:val="28"/>
          <w:szCs w:val="28"/>
        </w:rPr>
      </w:pPr>
    </w:p>
    <w:p w:rsidR="00D0511A" w:rsidRDefault="00D0511A" w:rsidP="00D0511A">
      <w:pPr>
        <w:jc w:val="center"/>
        <w:rPr>
          <w:b/>
          <w:color w:val="000000"/>
          <w:sz w:val="28"/>
          <w:szCs w:val="28"/>
        </w:rPr>
      </w:pPr>
      <w:r>
        <w:rPr>
          <w:b/>
          <w:color w:val="000000"/>
          <w:sz w:val="28"/>
          <w:szCs w:val="28"/>
        </w:rPr>
        <w:t>ПОЛОЖЕНИЕ</w:t>
      </w:r>
    </w:p>
    <w:p w:rsidR="00D0511A" w:rsidRDefault="00D0511A" w:rsidP="00D0511A">
      <w:pPr>
        <w:jc w:val="center"/>
        <w:rPr>
          <w:b/>
          <w:color w:val="000000"/>
          <w:sz w:val="28"/>
          <w:szCs w:val="28"/>
        </w:rPr>
      </w:pPr>
      <w:r>
        <w:rPr>
          <w:b/>
          <w:color w:val="000000"/>
          <w:sz w:val="28"/>
          <w:szCs w:val="28"/>
        </w:rPr>
        <w:t xml:space="preserve"> о порядке передачи в концессию имущества, находящегося в собственности Березовского сельского поселения </w:t>
      </w:r>
    </w:p>
    <w:p w:rsidR="00D0511A" w:rsidRDefault="00D0511A" w:rsidP="00D0511A">
      <w:pPr>
        <w:jc w:val="center"/>
        <w:rPr>
          <w:b/>
          <w:color w:val="000000"/>
          <w:sz w:val="28"/>
          <w:szCs w:val="28"/>
        </w:rPr>
      </w:pPr>
    </w:p>
    <w:p w:rsidR="00D0511A" w:rsidRDefault="00D0511A" w:rsidP="00D0511A">
      <w:pPr>
        <w:spacing w:after="120"/>
        <w:jc w:val="center"/>
        <w:rPr>
          <w:b/>
          <w:color w:val="000000"/>
          <w:sz w:val="28"/>
          <w:szCs w:val="28"/>
        </w:rPr>
      </w:pPr>
      <w:r>
        <w:rPr>
          <w:b/>
          <w:color w:val="000000"/>
          <w:sz w:val="28"/>
          <w:szCs w:val="28"/>
        </w:rPr>
        <w:t>1. ОБЩИЕ ПОЛОЖЕНИЯ</w:t>
      </w:r>
    </w:p>
    <w:p w:rsidR="00D0511A" w:rsidRDefault="00D0511A" w:rsidP="00D0511A">
      <w:pPr>
        <w:ind w:firstLine="709"/>
        <w:jc w:val="both"/>
        <w:rPr>
          <w:color w:val="000000"/>
          <w:sz w:val="28"/>
          <w:szCs w:val="28"/>
        </w:rPr>
      </w:pPr>
      <w:r>
        <w:rPr>
          <w:color w:val="000000"/>
          <w:sz w:val="28"/>
          <w:szCs w:val="28"/>
        </w:rPr>
        <w:t>1.1. Настоящее Положение разработано в соответствии с Федеральным законом от 21 июля 2005 года №115-ФЗ «О концессионных соглашениях» с целью установления порядка принятия решений о заключении концессионных соглашений, объектом которых является имущество Березовского сельского поселения.</w:t>
      </w:r>
    </w:p>
    <w:p w:rsidR="00D0511A" w:rsidRDefault="00D0511A" w:rsidP="00D0511A">
      <w:pPr>
        <w:ind w:firstLine="709"/>
        <w:jc w:val="both"/>
        <w:rPr>
          <w:color w:val="000000"/>
          <w:sz w:val="28"/>
          <w:szCs w:val="28"/>
        </w:rPr>
      </w:pPr>
      <w:r>
        <w:rPr>
          <w:color w:val="000000"/>
          <w:sz w:val="28"/>
          <w:szCs w:val="28"/>
        </w:rPr>
        <w:t xml:space="preserve">Целью настоящего Положения является привлечение инвестиций в экономику Березовского сельского поселения и обеспечение эффективного использования </w:t>
      </w:r>
      <w:proofErr w:type="gramStart"/>
      <w:r>
        <w:rPr>
          <w:color w:val="000000"/>
          <w:sz w:val="28"/>
          <w:szCs w:val="28"/>
        </w:rPr>
        <w:t>муниципального  имущества</w:t>
      </w:r>
      <w:proofErr w:type="gramEnd"/>
      <w:r>
        <w:rPr>
          <w:color w:val="000000"/>
          <w:sz w:val="28"/>
          <w:szCs w:val="28"/>
        </w:rPr>
        <w:t xml:space="preserve"> на условиях концессионных соглашений и повышение качества товаров, работ и услуг, предоставляемых потребителям.</w:t>
      </w:r>
    </w:p>
    <w:p w:rsidR="00D0511A" w:rsidRDefault="00D0511A" w:rsidP="00D0511A">
      <w:pPr>
        <w:ind w:firstLine="709"/>
        <w:jc w:val="both"/>
        <w:rPr>
          <w:color w:val="000000"/>
          <w:sz w:val="28"/>
          <w:szCs w:val="28"/>
        </w:rPr>
      </w:pPr>
      <w:r>
        <w:rPr>
          <w:color w:val="000000"/>
          <w:sz w:val="28"/>
          <w:szCs w:val="28"/>
        </w:rPr>
        <w:t>1.2. Концессионное соглашение - договор, по которому одна сторона (концессионер) обязуется за свой счет создать и (или) реконструировать определенное этим соглашением недвижимое имущество (далее - объект концессионного соглашения), право собственности на которое принадлежит или будет принадлежать другой стороне (</w:t>
      </w:r>
      <w:proofErr w:type="spellStart"/>
      <w:r>
        <w:rPr>
          <w:color w:val="000000"/>
          <w:sz w:val="28"/>
          <w:szCs w:val="28"/>
        </w:rPr>
        <w:t>концеденту</w:t>
      </w:r>
      <w:proofErr w:type="spellEnd"/>
      <w:r>
        <w:rPr>
          <w:color w:val="000000"/>
          <w:sz w:val="28"/>
          <w:szCs w:val="28"/>
        </w:rPr>
        <w:t xml:space="preserve">), осуществлять деятельность с использованием (эксплуатацией) объекта концессионного соглашения, а </w:t>
      </w:r>
      <w:proofErr w:type="spellStart"/>
      <w:r>
        <w:rPr>
          <w:color w:val="000000"/>
          <w:sz w:val="28"/>
          <w:szCs w:val="28"/>
        </w:rPr>
        <w:t>концедент</w:t>
      </w:r>
      <w:proofErr w:type="spellEnd"/>
      <w:r>
        <w:rPr>
          <w:color w:val="000000"/>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0511A" w:rsidRDefault="00D0511A" w:rsidP="00D0511A">
      <w:pPr>
        <w:ind w:firstLine="709"/>
        <w:jc w:val="both"/>
        <w:rPr>
          <w:color w:val="000000"/>
          <w:sz w:val="28"/>
          <w:szCs w:val="28"/>
        </w:rPr>
      </w:pPr>
      <w:r>
        <w:rPr>
          <w:color w:val="000000"/>
          <w:sz w:val="28"/>
          <w:szCs w:val="28"/>
        </w:rPr>
        <w:t>Концессионное соглашение заключается путем проведения конкурса на право заключения концессионного соглашения.</w:t>
      </w:r>
    </w:p>
    <w:p w:rsidR="00D0511A" w:rsidRDefault="00D0511A" w:rsidP="00D0511A">
      <w:pPr>
        <w:ind w:firstLine="709"/>
        <w:jc w:val="both"/>
        <w:rPr>
          <w:color w:val="000000"/>
          <w:sz w:val="28"/>
          <w:szCs w:val="28"/>
        </w:rPr>
      </w:pPr>
      <w:r>
        <w:rPr>
          <w:color w:val="000000"/>
          <w:sz w:val="28"/>
          <w:szCs w:val="28"/>
        </w:rPr>
        <w:t>1.3. В настоящем Положении используются следующие определения:</w:t>
      </w:r>
    </w:p>
    <w:p w:rsidR="00D0511A" w:rsidRDefault="00D0511A" w:rsidP="00D0511A">
      <w:pPr>
        <w:ind w:firstLine="709"/>
        <w:jc w:val="both"/>
        <w:rPr>
          <w:color w:val="000000"/>
          <w:sz w:val="28"/>
          <w:szCs w:val="28"/>
        </w:rPr>
      </w:pPr>
      <w:r>
        <w:rPr>
          <w:color w:val="000000"/>
          <w:sz w:val="28"/>
          <w:szCs w:val="28"/>
        </w:rPr>
        <w:t>1) сторонами концессионного соглашения являются:</w:t>
      </w:r>
    </w:p>
    <w:p w:rsidR="00D0511A" w:rsidRDefault="00D0511A" w:rsidP="00D0511A">
      <w:pPr>
        <w:ind w:firstLine="709"/>
        <w:jc w:val="both"/>
        <w:rPr>
          <w:color w:val="000000"/>
          <w:sz w:val="28"/>
          <w:szCs w:val="28"/>
        </w:rPr>
      </w:pPr>
      <w:proofErr w:type="spellStart"/>
      <w:r>
        <w:rPr>
          <w:color w:val="000000"/>
          <w:sz w:val="28"/>
          <w:szCs w:val="28"/>
        </w:rPr>
        <w:t>концедент</w:t>
      </w:r>
      <w:proofErr w:type="spellEnd"/>
      <w:r>
        <w:rPr>
          <w:color w:val="000000"/>
          <w:sz w:val="28"/>
          <w:szCs w:val="28"/>
        </w:rPr>
        <w:t xml:space="preserve"> – Березовское сельское поселение, от имени которого выступает Глава Администрации Березовского сельского поселения (далее по тексту – Глава Администрации);</w:t>
      </w:r>
    </w:p>
    <w:p w:rsidR="00D0511A" w:rsidRDefault="00D0511A" w:rsidP="00D0511A">
      <w:pPr>
        <w:ind w:firstLine="709"/>
        <w:jc w:val="both"/>
        <w:rPr>
          <w:color w:val="000000"/>
          <w:sz w:val="28"/>
          <w:szCs w:val="28"/>
        </w:rPr>
      </w:pPr>
      <w:r>
        <w:rPr>
          <w:color w:val="000000"/>
          <w:sz w:val="28"/>
          <w:szCs w:val="28"/>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0511A" w:rsidRDefault="00D0511A" w:rsidP="00D0511A">
      <w:pPr>
        <w:ind w:firstLine="709"/>
        <w:jc w:val="both"/>
        <w:rPr>
          <w:color w:val="000000"/>
          <w:sz w:val="28"/>
          <w:szCs w:val="28"/>
        </w:rPr>
      </w:pPr>
      <w:r>
        <w:rPr>
          <w:color w:val="000000"/>
          <w:sz w:val="28"/>
          <w:szCs w:val="28"/>
        </w:rPr>
        <w:lastRenderedPageBreak/>
        <w:t>2) объект концессионного соглашения - недвижимое имущество, находящееся в собственности Березовского сельского поселения, которое может быть объектом концессионных соглашений в соответствии с законодательством Российской Федерации о концессионных соглашениях;</w:t>
      </w:r>
    </w:p>
    <w:p w:rsidR="00D0511A" w:rsidRDefault="00D0511A" w:rsidP="00D0511A">
      <w:pPr>
        <w:ind w:firstLine="709"/>
        <w:jc w:val="both"/>
        <w:rPr>
          <w:color w:val="000000"/>
          <w:sz w:val="28"/>
          <w:szCs w:val="28"/>
        </w:rPr>
      </w:pPr>
      <w:r>
        <w:rPr>
          <w:color w:val="000000"/>
          <w:sz w:val="28"/>
          <w:szCs w:val="28"/>
        </w:rPr>
        <w:t xml:space="preserve">3) концессионная плата - предусмотренная концессионным соглашением плата, вносимая концессионером </w:t>
      </w:r>
      <w:proofErr w:type="spellStart"/>
      <w:r>
        <w:rPr>
          <w:color w:val="000000"/>
          <w:sz w:val="28"/>
          <w:szCs w:val="28"/>
        </w:rPr>
        <w:t>концеденту</w:t>
      </w:r>
      <w:proofErr w:type="spellEnd"/>
      <w:r>
        <w:rPr>
          <w:color w:val="000000"/>
          <w:sz w:val="28"/>
          <w:szCs w:val="28"/>
        </w:rPr>
        <w:t xml:space="preserve"> в период использования (эксплуатации)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4) концессионное соглашение - концессионное соглашение о создании и (или) реконструкции объекта муниципальной собственности Березовского сельского поселения, разрабатываемое на основе утвержденных Правительством Российской Федерации типовых концессионных соглашений.</w:t>
      </w:r>
    </w:p>
    <w:p w:rsidR="00D0511A" w:rsidRDefault="00D0511A" w:rsidP="00D0511A">
      <w:pPr>
        <w:ind w:firstLine="708"/>
        <w:jc w:val="both"/>
        <w:rPr>
          <w:color w:val="000000"/>
          <w:sz w:val="28"/>
          <w:szCs w:val="28"/>
        </w:rPr>
      </w:pPr>
      <w:r>
        <w:rPr>
          <w:color w:val="000000"/>
          <w:sz w:val="28"/>
          <w:szCs w:val="28"/>
        </w:rPr>
        <w:t>1.4. Реконструкция объекта концессионного соглашения - совокупность действий и мероприятий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 (осуществление отделимых и неотделимых улучшений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1.5. Объектом концессионного соглашения (объект концессии) могут выступать:</w:t>
      </w:r>
    </w:p>
    <w:p w:rsidR="00D0511A" w:rsidRDefault="00D0511A" w:rsidP="00D0511A">
      <w:pPr>
        <w:ind w:firstLine="708"/>
        <w:jc w:val="both"/>
        <w:rPr>
          <w:color w:val="000000"/>
          <w:sz w:val="28"/>
          <w:szCs w:val="28"/>
        </w:rPr>
      </w:pPr>
      <w:r>
        <w:rPr>
          <w:color w:val="000000"/>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D0511A" w:rsidRDefault="00D0511A" w:rsidP="00D0511A">
      <w:pPr>
        <w:ind w:firstLine="709"/>
        <w:jc w:val="both"/>
        <w:rPr>
          <w:color w:val="000000"/>
          <w:sz w:val="28"/>
          <w:szCs w:val="28"/>
        </w:rPr>
      </w:pPr>
      <w:r>
        <w:rPr>
          <w:color w:val="000000"/>
          <w:sz w:val="28"/>
          <w:szCs w:val="28"/>
        </w:rPr>
        <w:t>2)  леса в черте населённых пунктов и особо охраняемые территории (парки, лесопарки), объекты, используемые для осуществления организации отдыха граждан и туризма;</w:t>
      </w:r>
    </w:p>
    <w:p w:rsidR="00D0511A" w:rsidRDefault="00D0511A" w:rsidP="00D0511A">
      <w:pPr>
        <w:ind w:firstLine="709"/>
        <w:jc w:val="both"/>
        <w:rPr>
          <w:color w:val="000000"/>
          <w:sz w:val="28"/>
          <w:szCs w:val="28"/>
        </w:rPr>
      </w:pPr>
      <w:r>
        <w:rPr>
          <w:color w:val="000000"/>
          <w:sz w:val="28"/>
          <w:szCs w:val="28"/>
        </w:rPr>
        <w:t>3) объекты по производству, передаче и распределению электрической и тепловой энергии;</w:t>
      </w:r>
    </w:p>
    <w:p w:rsidR="00D0511A" w:rsidRDefault="00D0511A" w:rsidP="00D0511A">
      <w:pPr>
        <w:ind w:firstLine="708"/>
        <w:jc w:val="both"/>
        <w:rPr>
          <w:color w:val="000000"/>
          <w:sz w:val="28"/>
          <w:szCs w:val="28"/>
        </w:rPr>
      </w:pPr>
      <w:r>
        <w:rPr>
          <w:color w:val="000000"/>
          <w:sz w:val="28"/>
          <w:szCs w:val="28"/>
        </w:rPr>
        <w:t>4)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территории  сельского поселения, объекты, предназначенные для благоустройства территории, а также объекты социального обслуживания граждан;</w:t>
      </w:r>
    </w:p>
    <w:p w:rsidR="00D0511A" w:rsidRDefault="00D0511A" w:rsidP="00D0511A">
      <w:pPr>
        <w:ind w:firstLine="708"/>
        <w:jc w:val="both"/>
        <w:rPr>
          <w:color w:val="000000"/>
          <w:sz w:val="28"/>
          <w:szCs w:val="28"/>
        </w:rPr>
      </w:pPr>
      <w:r>
        <w:rPr>
          <w:color w:val="000000"/>
          <w:sz w:val="28"/>
          <w:szCs w:val="28"/>
        </w:rPr>
        <w:lastRenderedPageBreak/>
        <w:t>5) объекты здравоохранения, образования, культуры и спорта и иные объекты социально-культурного и социально-бытового назначения в случае передачи названных объектов в собственность муниципального образования (муниципальную собственность).</w:t>
      </w:r>
    </w:p>
    <w:p w:rsidR="00D0511A" w:rsidRDefault="00D0511A" w:rsidP="00D0511A">
      <w:pPr>
        <w:ind w:firstLine="708"/>
        <w:jc w:val="both"/>
        <w:rPr>
          <w:color w:val="000000"/>
          <w:sz w:val="28"/>
          <w:szCs w:val="28"/>
        </w:rPr>
      </w:pPr>
      <w:r>
        <w:rPr>
          <w:color w:val="000000"/>
          <w:sz w:val="28"/>
          <w:szCs w:val="28"/>
        </w:rPr>
        <w:t>1.6. Концессия - осуществление владения и пользования объектом концессии в целях его реконструкции и получения прибыли. Обязательства концессионера по концессионному соглашению имеют личный характер, передача указанных прав и обязанностей третьим лицам запрещена. Изменение целевого назначения объекта концессии в ходе его реконструкции запрещено. Передача концессионером в залог объекта концессии третьим лицам или его отчуждение не допускается. Переход прав и обязанностей концессионера - юридического лица в случае его реорганизации (правопреемство)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установленным решением о заключении концессионного соглашения.</w:t>
      </w:r>
    </w:p>
    <w:p w:rsidR="00D0511A" w:rsidRDefault="00D0511A" w:rsidP="00D0511A">
      <w:pPr>
        <w:ind w:firstLine="708"/>
        <w:jc w:val="both"/>
        <w:rPr>
          <w:color w:val="000000"/>
          <w:sz w:val="28"/>
          <w:szCs w:val="28"/>
        </w:rPr>
      </w:pPr>
      <w:r>
        <w:rPr>
          <w:color w:val="000000"/>
          <w:sz w:val="28"/>
          <w:szCs w:val="28"/>
        </w:rPr>
        <w:t>1.7. Прибыль концессионера - продукция, плоды и доходы, полученные концессионером в результате осуществления деятельности, предусмотренной концессионным соглашением, является его собственностью.</w:t>
      </w:r>
    </w:p>
    <w:p w:rsidR="00D0511A" w:rsidRDefault="00D0511A" w:rsidP="00D0511A">
      <w:pPr>
        <w:ind w:firstLine="709"/>
        <w:jc w:val="both"/>
        <w:rPr>
          <w:color w:val="000000"/>
          <w:sz w:val="28"/>
          <w:szCs w:val="28"/>
        </w:rPr>
      </w:pPr>
      <w:r>
        <w:rPr>
          <w:color w:val="000000"/>
          <w:sz w:val="28"/>
          <w:szCs w:val="28"/>
        </w:rPr>
        <w:t xml:space="preserve">1.8. Прибыль </w:t>
      </w:r>
      <w:proofErr w:type="spellStart"/>
      <w:r>
        <w:rPr>
          <w:color w:val="000000"/>
          <w:sz w:val="28"/>
          <w:szCs w:val="28"/>
        </w:rPr>
        <w:t>концедента</w:t>
      </w:r>
      <w:proofErr w:type="spellEnd"/>
      <w:r>
        <w:rPr>
          <w:color w:val="000000"/>
          <w:sz w:val="28"/>
          <w:szCs w:val="28"/>
        </w:rPr>
        <w:t xml:space="preserve"> - переходящие в собственность </w:t>
      </w:r>
      <w:proofErr w:type="spellStart"/>
      <w:r>
        <w:rPr>
          <w:color w:val="000000"/>
          <w:sz w:val="28"/>
          <w:szCs w:val="28"/>
        </w:rPr>
        <w:t>концедента</w:t>
      </w:r>
      <w:proofErr w:type="spellEnd"/>
      <w:r>
        <w:rPr>
          <w:color w:val="000000"/>
          <w:sz w:val="28"/>
          <w:szCs w:val="28"/>
        </w:rPr>
        <w:t xml:space="preserve"> в ходе реализации концессионного соглашения любые отделимые и неотделимые улучшения объекта концессии, установленная концессионным соглашением часть продукции, плодов и доходов, исключительные права на результаты интеллектуальной деятельности, полученные при исполнении концессионного соглашения, а также плата за пользование объектом концессии в период использования (эксплуатации) объекта (концессионная плата, арендная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D0511A" w:rsidRDefault="00D0511A" w:rsidP="00D0511A">
      <w:pPr>
        <w:ind w:firstLine="709"/>
        <w:jc w:val="both"/>
        <w:rPr>
          <w:color w:val="000000"/>
          <w:sz w:val="28"/>
          <w:szCs w:val="28"/>
        </w:rPr>
      </w:pPr>
      <w:r>
        <w:rPr>
          <w:color w:val="000000"/>
          <w:sz w:val="28"/>
          <w:szCs w:val="28"/>
        </w:rPr>
        <w:t>1.9.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 xml:space="preserve">1.10. Концессионер несет расходы на исполнение обязательств по концессионному соглашению, если концессионным соглашением не установлено иное. </w:t>
      </w:r>
      <w:proofErr w:type="spellStart"/>
      <w:r>
        <w:rPr>
          <w:color w:val="000000"/>
          <w:sz w:val="28"/>
          <w:szCs w:val="28"/>
        </w:rPr>
        <w:t>Концедент</w:t>
      </w:r>
      <w:proofErr w:type="spellEnd"/>
      <w:r>
        <w:rPr>
          <w:color w:val="000000"/>
          <w:sz w:val="28"/>
          <w:szCs w:val="28"/>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гарантии концессионеру в соответствии с федеральными законами, иными нормативными правовыми актами Российской Федерации, </w:t>
      </w:r>
      <w:r>
        <w:rPr>
          <w:color w:val="000000"/>
          <w:sz w:val="28"/>
          <w:szCs w:val="28"/>
        </w:rPr>
        <w:lastRenderedPageBreak/>
        <w:t xml:space="preserve">законами субъекта Российской Федерации, нормативными правовыми актами органа местного самоуправления. Размер принимаемых </w:t>
      </w:r>
      <w:proofErr w:type="spellStart"/>
      <w:r>
        <w:rPr>
          <w:color w:val="000000"/>
          <w:sz w:val="28"/>
          <w:szCs w:val="28"/>
        </w:rPr>
        <w:t>концедентом</w:t>
      </w:r>
      <w:proofErr w:type="spellEnd"/>
      <w:r>
        <w:rPr>
          <w:color w:val="000000"/>
          <w:sz w:val="28"/>
          <w:szCs w:val="28"/>
        </w:rPr>
        <w:t xml:space="preserve"> на себя расходов должен быть указан в условиях конкурса на право заключения концессионного соглашения или в решении о заключении концессионного соглашения без проведения конкурса, а также в концессионном соглашении.</w:t>
      </w:r>
    </w:p>
    <w:p w:rsidR="00D0511A" w:rsidRDefault="00D0511A" w:rsidP="00D0511A">
      <w:pPr>
        <w:ind w:firstLine="708"/>
        <w:jc w:val="both"/>
        <w:rPr>
          <w:color w:val="000000"/>
          <w:sz w:val="28"/>
          <w:szCs w:val="28"/>
        </w:rPr>
      </w:pPr>
      <w:r>
        <w:rPr>
          <w:color w:val="000000"/>
          <w:sz w:val="28"/>
          <w:szCs w:val="28"/>
        </w:rPr>
        <w:t xml:space="preserve">1.11. Концессионное соглашение, а также права владения и пользования концессионера объектом концессии подлежат государственной регистрации в качестве обременения права собственности </w:t>
      </w:r>
      <w:proofErr w:type="spellStart"/>
      <w:r>
        <w:rPr>
          <w:color w:val="000000"/>
          <w:sz w:val="28"/>
          <w:szCs w:val="28"/>
        </w:rPr>
        <w:t>концедента</w:t>
      </w:r>
      <w:proofErr w:type="spellEnd"/>
      <w:r>
        <w:rPr>
          <w:color w:val="000000"/>
          <w:sz w:val="28"/>
          <w:szCs w:val="28"/>
        </w:rPr>
        <w:t xml:space="preserve"> в Управлении </w:t>
      </w:r>
      <w:proofErr w:type="spellStart"/>
      <w:r>
        <w:rPr>
          <w:color w:val="000000"/>
          <w:sz w:val="28"/>
          <w:szCs w:val="28"/>
        </w:rPr>
        <w:t>Росреестра</w:t>
      </w:r>
      <w:proofErr w:type="spellEnd"/>
      <w:r>
        <w:rPr>
          <w:color w:val="000000"/>
          <w:sz w:val="28"/>
          <w:szCs w:val="28"/>
        </w:rPr>
        <w:t xml:space="preserve"> по Республике Крым.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w:t>
      </w:r>
      <w:proofErr w:type="spellStart"/>
      <w:r>
        <w:rPr>
          <w:color w:val="000000"/>
          <w:sz w:val="28"/>
          <w:szCs w:val="28"/>
        </w:rPr>
        <w:t>концедента</w:t>
      </w:r>
      <w:proofErr w:type="spellEnd"/>
      <w:r>
        <w:rPr>
          <w:color w:val="000000"/>
          <w:sz w:val="28"/>
          <w:szCs w:val="28"/>
        </w:rPr>
        <w:t xml:space="preserve"> на этот объект.</w:t>
      </w:r>
    </w:p>
    <w:p w:rsidR="00D0511A" w:rsidRDefault="00D0511A" w:rsidP="00D0511A">
      <w:pPr>
        <w:ind w:firstLine="708"/>
        <w:jc w:val="both"/>
        <w:rPr>
          <w:color w:val="000000"/>
          <w:sz w:val="28"/>
          <w:szCs w:val="28"/>
        </w:rPr>
      </w:pPr>
      <w:r>
        <w:rPr>
          <w:color w:val="000000"/>
          <w:sz w:val="28"/>
          <w:szCs w:val="28"/>
        </w:rPr>
        <w:t>1.12. На концессионное соглашение распространяются нормы гражданского законодательства о договорах, элементы которых содержатся в концессионном соглашении, если иное не вытекает из существа концессионного соглашения.</w:t>
      </w:r>
    </w:p>
    <w:p w:rsidR="00D0511A" w:rsidRDefault="00D0511A" w:rsidP="00D0511A">
      <w:pPr>
        <w:ind w:firstLine="708"/>
        <w:jc w:val="both"/>
        <w:rPr>
          <w:color w:val="000000"/>
          <w:sz w:val="28"/>
          <w:szCs w:val="28"/>
        </w:rPr>
      </w:pPr>
      <w:r>
        <w:rPr>
          <w:color w:val="000000"/>
          <w:sz w:val="28"/>
          <w:szCs w:val="28"/>
        </w:rPr>
        <w:t>1.13. Заключение концессионных соглашений осуществляется путем проведения открытых конкурсов, проводимых в порядке, определенном Федеральным законом от 21 июля 2005 года №115-ФЗ «О концессионных соглашениях».</w:t>
      </w:r>
    </w:p>
    <w:p w:rsidR="00D0511A" w:rsidRDefault="00D0511A" w:rsidP="00D0511A">
      <w:pPr>
        <w:ind w:firstLine="708"/>
        <w:jc w:val="both"/>
        <w:rPr>
          <w:color w:val="000000"/>
          <w:sz w:val="28"/>
          <w:szCs w:val="28"/>
        </w:rPr>
      </w:pPr>
      <w:r>
        <w:rPr>
          <w:color w:val="000000"/>
          <w:sz w:val="28"/>
          <w:szCs w:val="28"/>
        </w:rPr>
        <w:t>1.14. Решение о заключении концессионного соглашения принимается Администрацией Березовского сельского поселения.</w:t>
      </w:r>
    </w:p>
    <w:p w:rsidR="00D0511A" w:rsidRDefault="00D0511A" w:rsidP="00D0511A">
      <w:pPr>
        <w:ind w:firstLine="708"/>
        <w:jc w:val="both"/>
        <w:rPr>
          <w:color w:val="000000"/>
          <w:sz w:val="28"/>
          <w:szCs w:val="28"/>
        </w:rPr>
      </w:pPr>
      <w:r>
        <w:rPr>
          <w:color w:val="000000"/>
          <w:sz w:val="28"/>
          <w:szCs w:val="28"/>
        </w:rPr>
        <w:t>В соответствии с принятым решением администрацией в лице Главы Администрации принимается постановление (распоряжение) о проведении конкурса на право заключения концессионного соглашения.</w:t>
      </w:r>
    </w:p>
    <w:p w:rsidR="00D0511A" w:rsidRDefault="00D0511A" w:rsidP="00D0511A">
      <w:pPr>
        <w:ind w:firstLine="708"/>
        <w:jc w:val="both"/>
        <w:rPr>
          <w:color w:val="000000"/>
          <w:sz w:val="28"/>
          <w:szCs w:val="28"/>
        </w:rPr>
      </w:pPr>
      <w:r>
        <w:rPr>
          <w:color w:val="000000"/>
          <w:sz w:val="28"/>
          <w:szCs w:val="28"/>
        </w:rPr>
        <w:t>1.15. Подготовка конкурсной документации, в том числе условий концессионного соглашения, а также организация и проведение конкурсов на право заключения концессионных соглашений (в т. ч. деятельность конкурсной комиссии) осуществляется Администрацией Березовского сельского поселения.</w:t>
      </w:r>
    </w:p>
    <w:p w:rsidR="00D0511A" w:rsidRDefault="00D0511A" w:rsidP="00D0511A">
      <w:pPr>
        <w:ind w:firstLine="709"/>
        <w:jc w:val="both"/>
        <w:rPr>
          <w:color w:val="000000"/>
          <w:sz w:val="28"/>
          <w:szCs w:val="28"/>
        </w:rPr>
      </w:pPr>
      <w:r>
        <w:rPr>
          <w:color w:val="000000"/>
          <w:sz w:val="28"/>
          <w:szCs w:val="28"/>
        </w:rPr>
        <w:t>1.16. Порядок подготовки, заключения, исполнения, внесения изменений и прекращения концессионного соглашения в отношении Объектов концессионного соглашения, гарантии прав концессионера устанавливаются концессионным соглашением в соответствии с Федеральным законом от 21 июля 2005 года №115-ФЗ «О концессионных соглашениях» и типовыми концессионными соглашениями в отношении указанных объектов, утвержденными Правительством Российской Федерации.</w:t>
      </w:r>
    </w:p>
    <w:p w:rsidR="00D0511A" w:rsidRDefault="00D0511A" w:rsidP="00D0511A">
      <w:pPr>
        <w:spacing w:before="120" w:after="120"/>
        <w:jc w:val="center"/>
        <w:rPr>
          <w:b/>
          <w:color w:val="000000"/>
          <w:sz w:val="28"/>
          <w:szCs w:val="28"/>
        </w:rPr>
      </w:pPr>
      <w:r>
        <w:rPr>
          <w:b/>
          <w:color w:val="000000"/>
          <w:sz w:val="28"/>
          <w:szCs w:val="28"/>
        </w:rPr>
        <w:t>2. КОНЦЕССИОННОЕ СОГЛАШЕНИЕ</w:t>
      </w:r>
    </w:p>
    <w:p w:rsidR="00D0511A" w:rsidRDefault="00D0511A" w:rsidP="00D0511A">
      <w:pPr>
        <w:ind w:firstLine="708"/>
        <w:jc w:val="both"/>
        <w:rPr>
          <w:color w:val="000000"/>
          <w:sz w:val="28"/>
          <w:szCs w:val="28"/>
        </w:rPr>
      </w:pPr>
      <w:r>
        <w:rPr>
          <w:color w:val="000000"/>
          <w:sz w:val="28"/>
          <w:szCs w:val="28"/>
        </w:rPr>
        <w:t>2.1. По концессионному соглашению одна сторона (концессионер) обязуется за свой счет создать и (или) реконструировать определенный этим соглашением объект концессионного соглашения, право собственности на который принадлежит или будет принадлежать Березовскому сельскому поселению (</w:t>
      </w:r>
      <w:proofErr w:type="spellStart"/>
      <w:r>
        <w:rPr>
          <w:color w:val="000000"/>
          <w:sz w:val="28"/>
          <w:szCs w:val="28"/>
        </w:rPr>
        <w:t>концеденту</w:t>
      </w:r>
      <w:proofErr w:type="spellEnd"/>
      <w:r>
        <w:rPr>
          <w:color w:val="000000"/>
          <w:sz w:val="28"/>
          <w:szCs w:val="28"/>
        </w:rPr>
        <w:t xml:space="preserve">), осуществлять деятельность с использованием (эксплуатацией) объекта концессионного соглашения, а </w:t>
      </w:r>
      <w:proofErr w:type="spellStart"/>
      <w:r>
        <w:rPr>
          <w:color w:val="000000"/>
          <w:sz w:val="28"/>
          <w:szCs w:val="28"/>
        </w:rPr>
        <w:t>концедент</w:t>
      </w:r>
      <w:proofErr w:type="spellEnd"/>
      <w:r>
        <w:rPr>
          <w:color w:val="000000"/>
          <w:sz w:val="28"/>
          <w:szCs w:val="28"/>
        </w:rPr>
        <w:t xml:space="preserve"> обязуется </w:t>
      </w:r>
      <w:r>
        <w:rPr>
          <w:color w:val="000000"/>
          <w:sz w:val="28"/>
          <w:szCs w:val="28"/>
        </w:rPr>
        <w:lastRenderedPageBreak/>
        <w:t>предоставить концессионеру на срок, установленный этим соглашением, права владения и пользования этим объектом.</w:t>
      </w:r>
    </w:p>
    <w:p w:rsidR="00D0511A" w:rsidRDefault="00D0511A" w:rsidP="00D0511A">
      <w:pPr>
        <w:ind w:firstLine="708"/>
        <w:jc w:val="both"/>
        <w:rPr>
          <w:color w:val="000000"/>
          <w:sz w:val="28"/>
          <w:szCs w:val="28"/>
        </w:rPr>
      </w:pPr>
      <w:r>
        <w:rPr>
          <w:color w:val="000000"/>
          <w:sz w:val="28"/>
          <w:szCs w:val="28"/>
        </w:rPr>
        <w:t>2.2.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предусмотрено.</w:t>
      </w:r>
    </w:p>
    <w:p w:rsidR="00D0511A" w:rsidRDefault="00D0511A" w:rsidP="00D0511A">
      <w:pPr>
        <w:ind w:firstLine="708"/>
        <w:jc w:val="both"/>
        <w:rPr>
          <w:color w:val="000000"/>
          <w:sz w:val="28"/>
          <w:szCs w:val="28"/>
        </w:rPr>
      </w:pPr>
      <w:r>
        <w:rPr>
          <w:color w:val="000000"/>
          <w:sz w:val="28"/>
          <w:szCs w:val="28"/>
        </w:rPr>
        <w:t>2.3. В целях настоящего Положения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2.4. Объект концессионного соглашения, подлежащий реконструкции, на момент заключения концессионного соглашения должен находиться в собственности Березовского сельского поселения и быть свободным от прав третьих лиц. В случае, если объектом концессионного соглашения является имущество, предусмотренное подпунктами 1 и 4 пункта 1.5 настоящего Положения,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подпунктом 1 пункта 1.5 настоящего Положения,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D0511A" w:rsidRDefault="00D0511A" w:rsidP="00D0511A">
      <w:pPr>
        <w:ind w:firstLine="708"/>
        <w:jc w:val="both"/>
        <w:rPr>
          <w:color w:val="000000"/>
          <w:sz w:val="28"/>
          <w:szCs w:val="28"/>
        </w:rPr>
      </w:pPr>
      <w:r>
        <w:rPr>
          <w:color w:val="000000"/>
          <w:sz w:val="28"/>
          <w:szCs w:val="28"/>
        </w:rPr>
        <w:t>2.5. Изменение целевого назначения реконструируемого объекта концессионного соглашения не допускается.</w:t>
      </w:r>
    </w:p>
    <w:p w:rsidR="00D0511A" w:rsidRDefault="00D0511A" w:rsidP="00D0511A">
      <w:pPr>
        <w:ind w:firstLine="708"/>
        <w:jc w:val="both"/>
        <w:rPr>
          <w:color w:val="000000"/>
          <w:sz w:val="28"/>
          <w:szCs w:val="28"/>
        </w:rPr>
      </w:pPr>
      <w:r>
        <w:rPr>
          <w:color w:val="000000"/>
          <w:sz w:val="28"/>
          <w:szCs w:val="28"/>
        </w:rPr>
        <w:t xml:space="preserve">2.6.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 Права владения и пользования концессионера объектом концессионного соглашения, а также недвижимым имуществом, предоставленным концессионеру, подлежат государственной регистрации в качестве обременения права собственности </w:t>
      </w:r>
      <w:proofErr w:type="spellStart"/>
      <w:r>
        <w:rPr>
          <w:color w:val="000000"/>
          <w:sz w:val="28"/>
          <w:szCs w:val="28"/>
        </w:rPr>
        <w:t>концедента</w:t>
      </w:r>
      <w:proofErr w:type="spellEnd"/>
      <w:r>
        <w:rPr>
          <w:color w:val="000000"/>
          <w:sz w:val="28"/>
          <w:szCs w:val="28"/>
        </w:rPr>
        <w:t>.</w:t>
      </w:r>
    </w:p>
    <w:p w:rsidR="00D0511A" w:rsidRDefault="00D0511A" w:rsidP="00D0511A">
      <w:pPr>
        <w:ind w:firstLine="708"/>
        <w:jc w:val="both"/>
        <w:rPr>
          <w:color w:val="000000"/>
          <w:sz w:val="28"/>
          <w:szCs w:val="28"/>
        </w:rPr>
      </w:pPr>
      <w:r>
        <w:rPr>
          <w:color w:val="000000"/>
          <w:sz w:val="28"/>
          <w:szCs w:val="28"/>
        </w:rPr>
        <w:t xml:space="preserve">2.7. Перемена лиц по концессионному соглашению путем уступки требования или перевода долга допускается с согласия </w:t>
      </w:r>
      <w:proofErr w:type="spellStart"/>
      <w:r>
        <w:rPr>
          <w:color w:val="000000"/>
          <w:sz w:val="28"/>
          <w:szCs w:val="28"/>
        </w:rPr>
        <w:t>концедента</w:t>
      </w:r>
      <w:proofErr w:type="spellEnd"/>
      <w:r>
        <w:rPr>
          <w:color w:val="000000"/>
          <w:sz w:val="28"/>
          <w:szCs w:val="28"/>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w:t>
      </w:r>
    </w:p>
    <w:p w:rsidR="00D0511A" w:rsidRDefault="00D0511A" w:rsidP="00D0511A">
      <w:pPr>
        <w:ind w:firstLine="708"/>
        <w:jc w:val="both"/>
        <w:rPr>
          <w:color w:val="000000"/>
          <w:sz w:val="28"/>
          <w:szCs w:val="28"/>
        </w:rPr>
      </w:pPr>
      <w:r>
        <w:rPr>
          <w:color w:val="000000"/>
          <w:sz w:val="28"/>
          <w:szCs w:val="28"/>
        </w:rPr>
        <w:t xml:space="preserve">2.8.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w:t>
      </w:r>
      <w:r>
        <w:rPr>
          <w:color w:val="000000"/>
          <w:sz w:val="28"/>
          <w:szCs w:val="28"/>
        </w:rPr>
        <w:lastRenderedPageBreak/>
        <w:t>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w:t>
      </w:r>
    </w:p>
    <w:p w:rsidR="00D0511A" w:rsidRDefault="00D0511A" w:rsidP="00D0511A">
      <w:pPr>
        <w:ind w:firstLine="708"/>
        <w:jc w:val="both"/>
        <w:rPr>
          <w:color w:val="000000"/>
          <w:sz w:val="28"/>
          <w:szCs w:val="28"/>
        </w:rPr>
      </w:pPr>
      <w:r>
        <w:rPr>
          <w:color w:val="000000"/>
          <w:sz w:val="28"/>
          <w:szCs w:val="28"/>
        </w:rPr>
        <w:t>2.9. Концессионное соглашение должно включать в себя следующие существенные условия:</w:t>
      </w:r>
    </w:p>
    <w:p w:rsidR="00D0511A" w:rsidRDefault="00D0511A" w:rsidP="00D0511A">
      <w:pPr>
        <w:ind w:firstLine="708"/>
        <w:jc w:val="both"/>
        <w:rPr>
          <w:color w:val="000000"/>
          <w:sz w:val="28"/>
          <w:szCs w:val="28"/>
        </w:rPr>
      </w:pPr>
      <w:r>
        <w:rPr>
          <w:color w:val="000000"/>
          <w:sz w:val="28"/>
          <w:szCs w:val="28"/>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D0511A" w:rsidRDefault="00D0511A" w:rsidP="00D0511A">
      <w:pPr>
        <w:ind w:firstLine="708"/>
        <w:jc w:val="both"/>
        <w:rPr>
          <w:color w:val="000000"/>
          <w:sz w:val="28"/>
          <w:szCs w:val="28"/>
        </w:rPr>
      </w:pPr>
      <w:r>
        <w:rPr>
          <w:color w:val="000000"/>
          <w:sz w:val="28"/>
          <w:szCs w:val="28"/>
        </w:rPr>
        <w:t>2) обязательства концессионера по осуществлению деятельности, предусмотренной концессионным соглашением;</w:t>
      </w:r>
    </w:p>
    <w:p w:rsidR="00D0511A" w:rsidRDefault="00D0511A" w:rsidP="00D0511A">
      <w:pPr>
        <w:ind w:firstLine="708"/>
        <w:jc w:val="both"/>
        <w:rPr>
          <w:color w:val="000000"/>
          <w:sz w:val="28"/>
          <w:szCs w:val="28"/>
        </w:rPr>
      </w:pPr>
      <w:r>
        <w:rPr>
          <w:color w:val="000000"/>
          <w:sz w:val="28"/>
          <w:szCs w:val="28"/>
        </w:rPr>
        <w:t>3) срок действия концессионного соглашения;</w:t>
      </w:r>
    </w:p>
    <w:p w:rsidR="00D0511A" w:rsidRDefault="00D0511A" w:rsidP="00D0511A">
      <w:pPr>
        <w:ind w:firstLine="708"/>
        <w:jc w:val="both"/>
        <w:rPr>
          <w:color w:val="000000"/>
          <w:sz w:val="28"/>
          <w:szCs w:val="28"/>
        </w:rPr>
      </w:pPr>
      <w:r>
        <w:rPr>
          <w:color w:val="000000"/>
          <w:sz w:val="28"/>
          <w:szCs w:val="28"/>
        </w:rPr>
        <w:t>4) состав и описание, в том числе технико-экономические показатели, объекта концессионного соглашения;</w:t>
      </w:r>
    </w:p>
    <w:p w:rsidR="00D0511A" w:rsidRDefault="00D0511A" w:rsidP="00D0511A">
      <w:pPr>
        <w:widowControl w:val="0"/>
        <w:ind w:firstLine="709"/>
        <w:jc w:val="both"/>
        <w:rPr>
          <w:color w:val="000000"/>
          <w:sz w:val="28"/>
          <w:szCs w:val="28"/>
        </w:rPr>
      </w:pPr>
      <w:r>
        <w:rPr>
          <w:color w:val="000000"/>
          <w:sz w:val="28"/>
          <w:szCs w:val="28"/>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D0511A" w:rsidRDefault="00D0511A" w:rsidP="00D0511A">
      <w:pPr>
        <w:ind w:firstLine="708"/>
        <w:jc w:val="both"/>
        <w:rPr>
          <w:color w:val="000000"/>
          <w:sz w:val="28"/>
          <w:szCs w:val="28"/>
        </w:rPr>
      </w:pPr>
      <w:r>
        <w:rPr>
          <w:color w:val="000000"/>
          <w:sz w:val="28"/>
          <w:szCs w:val="28"/>
        </w:rPr>
        <w:t>6) цели и срок использования (эксплуатации)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7) иные предусмотренные законодательством существенные условия.</w:t>
      </w:r>
    </w:p>
    <w:p w:rsidR="00D0511A" w:rsidRDefault="00D0511A" w:rsidP="00D0511A">
      <w:pPr>
        <w:ind w:firstLine="708"/>
        <w:jc w:val="both"/>
        <w:rPr>
          <w:color w:val="000000"/>
          <w:sz w:val="28"/>
          <w:szCs w:val="28"/>
        </w:rPr>
      </w:pPr>
      <w:r>
        <w:rPr>
          <w:color w:val="000000"/>
          <w:sz w:val="28"/>
          <w:szCs w:val="28"/>
        </w:rPr>
        <w:t xml:space="preserve">2.10. Размер концессионной платы, форма, порядок и сроки ее внесения устанавливаются концессионным соглашением в соответствии с решением </w:t>
      </w:r>
      <w:proofErr w:type="spellStart"/>
      <w:r>
        <w:rPr>
          <w:color w:val="000000"/>
          <w:sz w:val="28"/>
          <w:szCs w:val="28"/>
        </w:rPr>
        <w:t>концедента</w:t>
      </w:r>
      <w:proofErr w:type="spellEnd"/>
      <w:r>
        <w:rPr>
          <w:color w:val="000000"/>
          <w:sz w:val="28"/>
          <w:szCs w:val="28"/>
        </w:rPr>
        <w:t xml:space="preserve"> о заключении концессионного соглашения.</w:t>
      </w:r>
    </w:p>
    <w:p w:rsidR="00D0511A" w:rsidRDefault="00D0511A" w:rsidP="00D0511A">
      <w:pPr>
        <w:ind w:firstLine="708"/>
        <w:jc w:val="both"/>
        <w:rPr>
          <w:color w:val="000000"/>
          <w:sz w:val="28"/>
          <w:szCs w:val="28"/>
        </w:rPr>
      </w:pPr>
      <w:r>
        <w:rPr>
          <w:color w:val="000000"/>
          <w:sz w:val="28"/>
          <w:szCs w:val="28"/>
        </w:rPr>
        <w:t>2.11. Концессионная плата может быть установлена в форме:</w:t>
      </w:r>
    </w:p>
    <w:p w:rsidR="00D0511A" w:rsidRDefault="00D0511A" w:rsidP="00D0511A">
      <w:pPr>
        <w:ind w:firstLine="708"/>
        <w:jc w:val="both"/>
        <w:rPr>
          <w:color w:val="000000"/>
          <w:sz w:val="28"/>
          <w:szCs w:val="28"/>
        </w:rPr>
      </w:pPr>
      <w:r>
        <w:rPr>
          <w:color w:val="000000"/>
          <w:sz w:val="28"/>
          <w:szCs w:val="28"/>
        </w:rPr>
        <w:t>1) определенных в твердой сумме платежей, вносимых периодически или единовременно в бюджет соответствующего уровня;</w:t>
      </w:r>
    </w:p>
    <w:p w:rsidR="00D0511A" w:rsidRDefault="00D0511A" w:rsidP="00D0511A">
      <w:pPr>
        <w:ind w:firstLine="708"/>
        <w:jc w:val="both"/>
        <w:rPr>
          <w:color w:val="000000"/>
          <w:sz w:val="28"/>
          <w:szCs w:val="28"/>
        </w:rPr>
      </w:pPr>
      <w:r>
        <w:rPr>
          <w:color w:val="000000"/>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0511A" w:rsidRDefault="00D0511A" w:rsidP="00D0511A">
      <w:pPr>
        <w:ind w:firstLine="708"/>
        <w:jc w:val="both"/>
        <w:rPr>
          <w:color w:val="000000"/>
          <w:sz w:val="28"/>
          <w:szCs w:val="28"/>
        </w:rPr>
      </w:pPr>
      <w:r>
        <w:rPr>
          <w:color w:val="000000"/>
          <w:sz w:val="28"/>
          <w:szCs w:val="28"/>
        </w:rPr>
        <w:t xml:space="preserve">3) передачи </w:t>
      </w:r>
      <w:proofErr w:type="spellStart"/>
      <w:r>
        <w:rPr>
          <w:color w:val="000000"/>
          <w:sz w:val="28"/>
          <w:szCs w:val="28"/>
        </w:rPr>
        <w:t>концеденту</w:t>
      </w:r>
      <w:proofErr w:type="spellEnd"/>
      <w:r>
        <w:rPr>
          <w:color w:val="000000"/>
          <w:sz w:val="28"/>
          <w:szCs w:val="28"/>
        </w:rPr>
        <w:t xml:space="preserve"> в собственность имущества, находящегося в собственности концессионера.</w:t>
      </w:r>
    </w:p>
    <w:p w:rsidR="00D0511A" w:rsidRDefault="00D0511A" w:rsidP="00D0511A">
      <w:pPr>
        <w:ind w:firstLine="708"/>
        <w:jc w:val="both"/>
        <w:rPr>
          <w:color w:val="000000"/>
          <w:sz w:val="28"/>
          <w:szCs w:val="28"/>
        </w:rPr>
      </w:pPr>
      <w:r>
        <w:rPr>
          <w:color w:val="000000"/>
          <w:sz w:val="28"/>
          <w:szCs w:val="28"/>
        </w:rPr>
        <w:t>2.12. Вопросы заключения концессионного соглашения, не урегулированные настоящим Положением, решаются в соответствии с действующим законодательством.</w:t>
      </w:r>
    </w:p>
    <w:p w:rsidR="00D0511A" w:rsidRDefault="00D0511A" w:rsidP="00D0511A">
      <w:pPr>
        <w:ind w:firstLine="708"/>
        <w:jc w:val="center"/>
        <w:rPr>
          <w:b/>
          <w:color w:val="000000"/>
          <w:sz w:val="28"/>
          <w:szCs w:val="28"/>
        </w:rPr>
      </w:pPr>
    </w:p>
    <w:p w:rsidR="00D0511A" w:rsidRDefault="00D0511A" w:rsidP="00D0511A">
      <w:pPr>
        <w:spacing w:after="120"/>
        <w:ind w:firstLine="709"/>
        <w:jc w:val="center"/>
        <w:rPr>
          <w:b/>
          <w:color w:val="000000"/>
          <w:sz w:val="28"/>
          <w:szCs w:val="28"/>
        </w:rPr>
      </w:pPr>
      <w:r>
        <w:rPr>
          <w:b/>
          <w:color w:val="000000"/>
          <w:sz w:val="28"/>
          <w:szCs w:val="28"/>
        </w:rPr>
        <w:t>3. ОСОБЕННОСТИ ПРЕДОСТАВЛЕНИЯ КОНЦЕССИОНЕРУ В АРЕНДУ (СУБАРЕНДУ) ЗЕМЕЛЬНОГО УЧАСТКА</w:t>
      </w:r>
    </w:p>
    <w:p w:rsidR="00D0511A" w:rsidRDefault="00D0511A" w:rsidP="00D0511A">
      <w:pPr>
        <w:pStyle w:val="a3"/>
        <w:spacing w:before="0" w:beforeAutospacing="0" w:after="0" w:afterAutospacing="0"/>
        <w:ind w:firstLine="708"/>
        <w:jc w:val="both"/>
        <w:rPr>
          <w:sz w:val="28"/>
          <w:szCs w:val="28"/>
        </w:rPr>
      </w:pPr>
      <w:r>
        <w:rPr>
          <w:sz w:val="28"/>
          <w:szCs w:val="28"/>
        </w:rPr>
        <w:t xml:space="preserve">3.1.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w:t>
      </w:r>
      <w:proofErr w:type="spellStart"/>
      <w:r>
        <w:rPr>
          <w:sz w:val="28"/>
          <w:szCs w:val="28"/>
        </w:rPr>
        <w:t>концедентом</w:t>
      </w:r>
      <w:proofErr w:type="spellEnd"/>
      <w:r>
        <w:rPr>
          <w:sz w:val="28"/>
          <w:szCs w:val="28"/>
        </w:rPr>
        <w:t xml:space="preserve"> концессионеру в аренду </w:t>
      </w:r>
      <w:r>
        <w:rPr>
          <w:sz w:val="28"/>
          <w:szCs w:val="28"/>
        </w:rPr>
        <w:lastRenderedPageBreak/>
        <w:t>(субаренду) на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p>
    <w:p w:rsidR="00D0511A" w:rsidRDefault="00D0511A" w:rsidP="00D0511A">
      <w:pPr>
        <w:pStyle w:val="a3"/>
        <w:spacing w:before="0" w:beforeAutospacing="0" w:after="0" w:afterAutospacing="0"/>
        <w:ind w:firstLine="708"/>
        <w:jc w:val="both"/>
        <w:rPr>
          <w:sz w:val="28"/>
          <w:szCs w:val="28"/>
        </w:rPr>
      </w:pPr>
      <w:r>
        <w:rPr>
          <w:sz w:val="28"/>
          <w:szCs w:val="28"/>
        </w:rPr>
        <w:t>3.2.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D0511A" w:rsidRDefault="00D0511A" w:rsidP="00D0511A">
      <w:pPr>
        <w:pStyle w:val="a3"/>
        <w:spacing w:before="0" w:beforeAutospacing="0" w:after="0" w:afterAutospacing="0"/>
        <w:ind w:firstLine="708"/>
        <w:jc w:val="both"/>
        <w:rPr>
          <w:sz w:val="28"/>
          <w:szCs w:val="28"/>
        </w:rPr>
      </w:pPr>
      <w:r>
        <w:rPr>
          <w:sz w:val="28"/>
          <w:szCs w:val="28"/>
        </w:rPr>
        <w:t>3.3. Прекращение концессионного соглашения является основанием для прекращения договора аренды (субаренды) земельного участка.</w:t>
      </w:r>
    </w:p>
    <w:p w:rsidR="00D0511A" w:rsidRDefault="00D0511A" w:rsidP="00D0511A">
      <w:pPr>
        <w:ind w:firstLine="708"/>
        <w:jc w:val="center"/>
        <w:rPr>
          <w:b/>
          <w:color w:val="000000"/>
          <w:sz w:val="28"/>
          <w:szCs w:val="28"/>
        </w:rPr>
      </w:pPr>
    </w:p>
    <w:p w:rsidR="00D0511A" w:rsidRDefault="00D0511A" w:rsidP="00D0511A">
      <w:pPr>
        <w:spacing w:after="120"/>
        <w:ind w:firstLine="709"/>
        <w:jc w:val="center"/>
        <w:rPr>
          <w:b/>
          <w:color w:val="000000"/>
          <w:sz w:val="28"/>
          <w:szCs w:val="28"/>
        </w:rPr>
      </w:pPr>
      <w:r>
        <w:rPr>
          <w:b/>
          <w:color w:val="000000"/>
          <w:sz w:val="28"/>
          <w:szCs w:val="28"/>
        </w:rPr>
        <w:t>4. КОНКУРС НА ПРАВО ЗАКЛЮЧЕНИЯ КОНЦЕССИОННОГО СОГЛАШЕНИЯ</w:t>
      </w:r>
    </w:p>
    <w:p w:rsidR="00D0511A" w:rsidRDefault="00D0511A" w:rsidP="00D0511A">
      <w:pPr>
        <w:ind w:firstLine="708"/>
        <w:jc w:val="both"/>
        <w:rPr>
          <w:color w:val="000000"/>
          <w:sz w:val="28"/>
          <w:szCs w:val="28"/>
        </w:rPr>
      </w:pPr>
      <w:r>
        <w:rPr>
          <w:color w:val="000000"/>
          <w:sz w:val="28"/>
          <w:szCs w:val="28"/>
        </w:rPr>
        <w:t>4.1. Конкурс на право заключения концессионного соглашения (далее - конкурс) является открытым (заявки на участие в конкурсе могут представлять любые лица).</w:t>
      </w:r>
    </w:p>
    <w:p w:rsidR="00D0511A" w:rsidRDefault="00D0511A" w:rsidP="00D0511A">
      <w:pPr>
        <w:ind w:firstLine="708"/>
        <w:jc w:val="both"/>
        <w:rPr>
          <w:color w:val="000000"/>
          <w:sz w:val="28"/>
          <w:szCs w:val="28"/>
        </w:rPr>
      </w:pPr>
      <w:r>
        <w:rPr>
          <w:color w:val="000000"/>
          <w:sz w:val="28"/>
          <w:szCs w:val="28"/>
        </w:rPr>
        <w:t xml:space="preserve">4.2. При проведении открытого конкурса сведения о проведении конкурса подлежат размещению в официальном издании средств массовой информации и на официальном сайте Администрации </w:t>
      </w:r>
      <w:proofErr w:type="gramStart"/>
      <w:r>
        <w:rPr>
          <w:color w:val="000000"/>
          <w:sz w:val="28"/>
          <w:szCs w:val="28"/>
        </w:rPr>
        <w:t>Березовского  сельского</w:t>
      </w:r>
      <w:proofErr w:type="gramEnd"/>
      <w:r>
        <w:rPr>
          <w:color w:val="000000"/>
          <w:sz w:val="28"/>
          <w:szCs w:val="28"/>
        </w:rPr>
        <w:t xml:space="preserve"> поселения.</w:t>
      </w:r>
    </w:p>
    <w:p w:rsidR="00D0511A" w:rsidRDefault="00D0511A" w:rsidP="00D0511A">
      <w:pPr>
        <w:ind w:firstLine="708"/>
        <w:jc w:val="both"/>
        <w:rPr>
          <w:color w:val="000000"/>
          <w:sz w:val="28"/>
          <w:szCs w:val="28"/>
        </w:rPr>
      </w:pPr>
      <w:r>
        <w:rPr>
          <w:color w:val="000000"/>
          <w:sz w:val="28"/>
          <w:szCs w:val="28"/>
        </w:rPr>
        <w:t xml:space="preserve">4.3. Конкурс по решению </w:t>
      </w:r>
      <w:proofErr w:type="spellStart"/>
      <w:r>
        <w:rPr>
          <w:color w:val="000000"/>
          <w:sz w:val="28"/>
          <w:szCs w:val="28"/>
        </w:rPr>
        <w:t>концедента</w:t>
      </w:r>
      <w:proofErr w:type="spellEnd"/>
      <w:r>
        <w:rPr>
          <w:color w:val="000000"/>
          <w:sz w:val="28"/>
          <w:szCs w:val="28"/>
        </w:rPr>
        <w:t xml:space="preserve">,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признаны соответствующими критериям конкурса менее двух конкурсных предложений. В случае объявления конкурса несостоявшимся </w:t>
      </w:r>
      <w:proofErr w:type="spellStart"/>
      <w:r>
        <w:rPr>
          <w:color w:val="000000"/>
          <w:sz w:val="28"/>
          <w:szCs w:val="28"/>
        </w:rPr>
        <w:t>концедент</w:t>
      </w:r>
      <w:proofErr w:type="spellEnd"/>
      <w:r>
        <w:rPr>
          <w:color w:val="000000"/>
          <w:sz w:val="28"/>
          <w:szCs w:val="28"/>
        </w:rPr>
        <w:t xml:space="preserve"> возвращает участнику конкурса сумму внесенного им задатка в течение пяти рабочих дней со дня принятия такого решения. </w:t>
      </w:r>
      <w:proofErr w:type="spellStart"/>
      <w:r>
        <w:rPr>
          <w:color w:val="000000"/>
          <w:sz w:val="28"/>
          <w:szCs w:val="28"/>
        </w:rPr>
        <w:t>Концедент</w:t>
      </w:r>
      <w:proofErr w:type="spellEnd"/>
      <w:r>
        <w:rPr>
          <w:color w:val="000000"/>
          <w:sz w:val="28"/>
          <w:szCs w:val="28"/>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D0511A" w:rsidRDefault="00D0511A" w:rsidP="00D0511A">
      <w:pPr>
        <w:ind w:firstLine="708"/>
        <w:jc w:val="both"/>
        <w:rPr>
          <w:color w:val="000000"/>
          <w:sz w:val="28"/>
          <w:szCs w:val="28"/>
        </w:rPr>
      </w:pPr>
      <w:r>
        <w:rPr>
          <w:color w:val="000000"/>
          <w:sz w:val="28"/>
          <w:szCs w:val="28"/>
        </w:rPr>
        <w:t>4.4. Конкурсная документация должна содержать:</w:t>
      </w:r>
    </w:p>
    <w:p w:rsidR="00D0511A" w:rsidRDefault="00D0511A" w:rsidP="00D0511A">
      <w:pPr>
        <w:ind w:firstLine="708"/>
        <w:jc w:val="both"/>
        <w:rPr>
          <w:color w:val="000000"/>
          <w:sz w:val="28"/>
          <w:szCs w:val="28"/>
        </w:rPr>
      </w:pPr>
      <w:r>
        <w:rPr>
          <w:color w:val="000000"/>
          <w:sz w:val="28"/>
          <w:szCs w:val="28"/>
        </w:rPr>
        <w:t>1) условия концессионного соглашения;</w:t>
      </w:r>
    </w:p>
    <w:p w:rsidR="00D0511A" w:rsidRDefault="00D0511A" w:rsidP="00D0511A">
      <w:pPr>
        <w:ind w:firstLine="708"/>
        <w:jc w:val="both"/>
        <w:rPr>
          <w:color w:val="000000"/>
          <w:sz w:val="28"/>
          <w:szCs w:val="28"/>
        </w:rPr>
      </w:pPr>
      <w:r>
        <w:rPr>
          <w:color w:val="000000"/>
          <w:sz w:val="28"/>
          <w:szCs w:val="28"/>
        </w:rPr>
        <w:t>2) состав и описание, в том числе технико-экономические показатели,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0511A" w:rsidRDefault="00D0511A" w:rsidP="00D0511A">
      <w:pPr>
        <w:ind w:firstLine="708"/>
        <w:jc w:val="both"/>
        <w:rPr>
          <w:color w:val="000000"/>
          <w:sz w:val="28"/>
          <w:szCs w:val="28"/>
        </w:rPr>
      </w:pPr>
      <w:r>
        <w:rPr>
          <w:color w:val="000000"/>
          <w:sz w:val="28"/>
          <w:szCs w:val="28"/>
        </w:rPr>
        <w:t xml:space="preserve">4) исчерпывающий перечень документов и материалов, представляемых заявителями (в том числе документов и материалов, подтверждающих их </w:t>
      </w:r>
      <w:r>
        <w:rPr>
          <w:color w:val="000000"/>
          <w:sz w:val="28"/>
          <w:szCs w:val="28"/>
        </w:rPr>
        <w:lastRenderedPageBreak/>
        <w:t>соответствие требованиям, предъявляемым к участникам конкурса), а также формы представления таких документов и материалов;</w:t>
      </w:r>
    </w:p>
    <w:p w:rsidR="00D0511A" w:rsidRDefault="00D0511A" w:rsidP="00D0511A">
      <w:pPr>
        <w:ind w:firstLine="708"/>
        <w:jc w:val="both"/>
        <w:rPr>
          <w:color w:val="000000"/>
          <w:sz w:val="28"/>
          <w:szCs w:val="28"/>
        </w:rPr>
      </w:pPr>
      <w:r>
        <w:rPr>
          <w:color w:val="000000"/>
          <w:sz w:val="28"/>
          <w:szCs w:val="28"/>
        </w:rPr>
        <w:t>5)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0511A" w:rsidRDefault="00D0511A" w:rsidP="00D0511A">
      <w:pPr>
        <w:ind w:firstLine="708"/>
        <w:jc w:val="both"/>
        <w:rPr>
          <w:color w:val="000000"/>
          <w:sz w:val="28"/>
          <w:szCs w:val="28"/>
        </w:rPr>
      </w:pPr>
      <w:r>
        <w:rPr>
          <w:color w:val="000000"/>
          <w:sz w:val="28"/>
          <w:szCs w:val="28"/>
        </w:rPr>
        <w:t>6) порядок представления заявок на участие в конкурсе и требования, предъявляемые к ним;</w:t>
      </w:r>
    </w:p>
    <w:p w:rsidR="00D0511A" w:rsidRDefault="00D0511A" w:rsidP="00D0511A">
      <w:pPr>
        <w:ind w:firstLine="708"/>
        <w:jc w:val="both"/>
        <w:rPr>
          <w:color w:val="000000"/>
          <w:sz w:val="28"/>
          <w:szCs w:val="28"/>
        </w:rPr>
      </w:pPr>
      <w:r>
        <w:rPr>
          <w:color w:val="000000"/>
          <w:sz w:val="28"/>
          <w:szCs w:val="28"/>
        </w:rPr>
        <w:t>7) место и срок представления заявок на участие в конкурсе (даты и время начала и истечения этого срока);</w:t>
      </w:r>
    </w:p>
    <w:p w:rsidR="00D0511A" w:rsidRDefault="00D0511A" w:rsidP="00D0511A">
      <w:pPr>
        <w:ind w:firstLine="708"/>
        <w:jc w:val="both"/>
        <w:rPr>
          <w:color w:val="000000"/>
          <w:sz w:val="28"/>
          <w:szCs w:val="28"/>
        </w:rPr>
      </w:pPr>
      <w:r>
        <w:rPr>
          <w:color w:val="000000"/>
          <w:sz w:val="28"/>
          <w:szCs w:val="28"/>
        </w:rPr>
        <w:t>8) порядок, место и срок представления конкурсной документации;</w:t>
      </w:r>
    </w:p>
    <w:p w:rsidR="00D0511A" w:rsidRDefault="00D0511A" w:rsidP="00D0511A">
      <w:pPr>
        <w:ind w:firstLine="708"/>
        <w:jc w:val="both"/>
        <w:rPr>
          <w:color w:val="000000"/>
          <w:sz w:val="28"/>
          <w:szCs w:val="28"/>
        </w:rPr>
      </w:pPr>
      <w:r>
        <w:rPr>
          <w:color w:val="000000"/>
          <w:sz w:val="28"/>
          <w:szCs w:val="28"/>
        </w:rPr>
        <w:t>9) порядок представления разъяснений положений конкурсной документации;</w:t>
      </w:r>
    </w:p>
    <w:p w:rsidR="00D0511A" w:rsidRDefault="00D0511A" w:rsidP="00D0511A">
      <w:pPr>
        <w:ind w:firstLine="708"/>
        <w:jc w:val="both"/>
        <w:rPr>
          <w:color w:val="000000"/>
          <w:sz w:val="28"/>
          <w:szCs w:val="28"/>
        </w:rPr>
      </w:pPr>
      <w:r>
        <w:rPr>
          <w:color w:val="000000"/>
          <w:sz w:val="28"/>
          <w:szCs w:val="28"/>
        </w:rPr>
        <w:t>10) указание на способы обеспечения концессионером исполнения обязательств по концессионному соглашению;</w:t>
      </w:r>
    </w:p>
    <w:p w:rsidR="00D0511A" w:rsidRDefault="00D0511A" w:rsidP="00D0511A">
      <w:pPr>
        <w:ind w:firstLine="708"/>
        <w:jc w:val="both"/>
        <w:rPr>
          <w:color w:val="000000"/>
          <w:sz w:val="28"/>
          <w:szCs w:val="28"/>
        </w:rPr>
      </w:pPr>
      <w:r>
        <w:rPr>
          <w:color w:val="000000"/>
          <w:sz w:val="28"/>
          <w:szCs w:val="28"/>
        </w:rPr>
        <w:t>11)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D0511A" w:rsidRDefault="00D0511A" w:rsidP="00D0511A">
      <w:pPr>
        <w:ind w:firstLine="708"/>
        <w:jc w:val="both"/>
        <w:rPr>
          <w:color w:val="000000"/>
          <w:sz w:val="28"/>
          <w:szCs w:val="28"/>
        </w:rPr>
      </w:pPr>
      <w:r>
        <w:rPr>
          <w:color w:val="000000"/>
          <w:sz w:val="28"/>
          <w:szCs w:val="28"/>
        </w:rPr>
        <w:t>12) срок опубликования, размещения сообщения о проведении конкурса;</w:t>
      </w:r>
    </w:p>
    <w:p w:rsidR="00D0511A" w:rsidRDefault="00D0511A" w:rsidP="00D0511A">
      <w:pPr>
        <w:ind w:firstLine="708"/>
        <w:jc w:val="both"/>
        <w:rPr>
          <w:color w:val="000000"/>
          <w:sz w:val="28"/>
          <w:szCs w:val="28"/>
        </w:rPr>
      </w:pPr>
      <w:r>
        <w:rPr>
          <w:color w:val="000000"/>
          <w:sz w:val="28"/>
          <w:szCs w:val="28"/>
        </w:rPr>
        <w:t>13) порядок, место и срок представления конкурсных предложений (даты и время начала и истечения этого срока);</w:t>
      </w:r>
    </w:p>
    <w:p w:rsidR="00D0511A" w:rsidRDefault="00D0511A" w:rsidP="00D0511A">
      <w:pPr>
        <w:ind w:firstLine="708"/>
        <w:jc w:val="both"/>
        <w:rPr>
          <w:color w:val="000000"/>
          <w:sz w:val="28"/>
          <w:szCs w:val="28"/>
        </w:rPr>
      </w:pPr>
      <w:r>
        <w:rPr>
          <w:color w:val="000000"/>
          <w:sz w:val="28"/>
          <w:szCs w:val="28"/>
        </w:rPr>
        <w:t>14) порядок и срок изменения и (или) отзыва заявок на участие в конкурсе и конкурсных предложений;</w:t>
      </w:r>
    </w:p>
    <w:p w:rsidR="00D0511A" w:rsidRDefault="00D0511A" w:rsidP="00D0511A">
      <w:pPr>
        <w:ind w:firstLine="708"/>
        <w:jc w:val="both"/>
        <w:rPr>
          <w:color w:val="000000"/>
          <w:sz w:val="28"/>
          <w:szCs w:val="28"/>
        </w:rPr>
      </w:pPr>
      <w:r>
        <w:rPr>
          <w:color w:val="000000"/>
          <w:sz w:val="28"/>
          <w:szCs w:val="28"/>
        </w:rPr>
        <w:t>15) порядок, место, дату и время вскрытия конвертов с заявками на участие в конкурсе;</w:t>
      </w:r>
    </w:p>
    <w:p w:rsidR="00D0511A" w:rsidRDefault="00D0511A" w:rsidP="00D0511A">
      <w:pPr>
        <w:ind w:firstLine="708"/>
        <w:jc w:val="both"/>
        <w:rPr>
          <w:color w:val="000000"/>
          <w:sz w:val="28"/>
          <w:szCs w:val="28"/>
        </w:rPr>
      </w:pPr>
      <w:r>
        <w:rPr>
          <w:color w:val="000000"/>
          <w:sz w:val="28"/>
          <w:szCs w:val="28"/>
        </w:rPr>
        <w:t>16) порядок, место, дату и время вскрытия конвертов с конкурсными предложениями;</w:t>
      </w:r>
    </w:p>
    <w:p w:rsidR="00D0511A" w:rsidRDefault="00D0511A" w:rsidP="00D0511A">
      <w:pPr>
        <w:ind w:firstLine="708"/>
        <w:jc w:val="both"/>
        <w:rPr>
          <w:color w:val="000000"/>
          <w:sz w:val="28"/>
          <w:szCs w:val="28"/>
        </w:rPr>
      </w:pPr>
      <w:r>
        <w:rPr>
          <w:color w:val="000000"/>
          <w:sz w:val="28"/>
          <w:szCs w:val="28"/>
        </w:rPr>
        <w:t>17) порядок рассмотрения и оценки конкурсных предложений;</w:t>
      </w:r>
    </w:p>
    <w:p w:rsidR="00D0511A" w:rsidRDefault="00D0511A" w:rsidP="00D0511A">
      <w:pPr>
        <w:ind w:firstLine="708"/>
        <w:jc w:val="both"/>
        <w:rPr>
          <w:color w:val="000000"/>
          <w:sz w:val="28"/>
          <w:szCs w:val="28"/>
        </w:rPr>
      </w:pPr>
      <w:r>
        <w:rPr>
          <w:color w:val="000000"/>
          <w:sz w:val="28"/>
          <w:szCs w:val="28"/>
        </w:rPr>
        <w:t>18) порядок определения победителя конкурса;</w:t>
      </w:r>
    </w:p>
    <w:p w:rsidR="00D0511A" w:rsidRDefault="00D0511A" w:rsidP="00D0511A">
      <w:pPr>
        <w:ind w:firstLine="708"/>
        <w:jc w:val="both"/>
        <w:rPr>
          <w:color w:val="000000"/>
          <w:sz w:val="28"/>
          <w:szCs w:val="28"/>
        </w:rPr>
      </w:pPr>
      <w:r>
        <w:rPr>
          <w:color w:val="000000"/>
          <w:sz w:val="28"/>
          <w:szCs w:val="28"/>
        </w:rPr>
        <w:t>19) срок подписания протокола о результатах проведения конкурса;</w:t>
      </w:r>
    </w:p>
    <w:p w:rsidR="00D0511A" w:rsidRDefault="00D0511A" w:rsidP="00D0511A">
      <w:pPr>
        <w:ind w:firstLine="708"/>
        <w:jc w:val="both"/>
        <w:rPr>
          <w:color w:val="000000"/>
          <w:sz w:val="28"/>
          <w:szCs w:val="28"/>
        </w:rPr>
      </w:pPr>
      <w:r>
        <w:rPr>
          <w:color w:val="000000"/>
          <w:sz w:val="28"/>
          <w:szCs w:val="28"/>
        </w:rPr>
        <w:t>20) срок заключения концессионного соглашения;</w:t>
      </w:r>
    </w:p>
    <w:p w:rsidR="00D0511A" w:rsidRDefault="00D0511A" w:rsidP="00D0511A">
      <w:pPr>
        <w:ind w:firstLine="708"/>
        <w:jc w:val="both"/>
        <w:rPr>
          <w:color w:val="000000"/>
          <w:sz w:val="28"/>
          <w:szCs w:val="28"/>
        </w:rPr>
      </w:pPr>
      <w:r>
        <w:rPr>
          <w:color w:val="000000"/>
          <w:sz w:val="28"/>
          <w:szCs w:val="28"/>
        </w:rPr>
        <w:t>21) проект концессионного соглашения.</w:t>
      </w:r>
    </w:p>
    <w:p w:rsidR="00D0511A" w:rsidRDefault="00D0511A" w:rsidP="00D0511A">
      <w:pPr>
        <w:ind w:firstLine="708"/>
        <w:jc w:val="both"/>
        <w:rPr>
          <w:color w:val="000000"/>
          <w:sz w:val="28"/>
          <w:szCs w:val="28"/>
        </w:rPr>
      </w:pPr>
      <w:r>
        <w:rPr>
          <w:color w:val="000000"/>
          <w:sz w:val="28"/>
          <w:szCs w:val="28"/>
        </w:rPr>
        <w:t>4.5. 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течение пяти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D0511A" w:rsidRDefault="00D0511A" w:rsidP="00D0511A">
      <w:pPr>
        <w:ind w:firstLine="708"/>
        <w:jc w:val="both"/>
        <w:rPr>
          <w:color w:val="000000"/>
          <w:sz w:val="28"/>
          <w:szCs w:val="28"/>
        </w:rPr>
      </w:pPr>
      <w:r>
        <w:rPr>
          <w:color w:val="000000"/>
          <w:sz w:val="28"/>
          <w:szCs w:val="28"/>
        </w:rPr>
        <w:t xml:space="preserve">4.6. </w:t>
      </w:r>
      <w:proofErr w:type="spellStart"/>
      <w:r>
        <w:rPr>
          <w:color w:val="000000"/>
          <w:sz w:val="28"/>
          <w:szCs w:val="28"/>
        </w:rPr>
        <w:t>Концедент</w:t>
      </w:r>
      <w:proofErr w:type="spellEnd"/>
      <w:r>
        <w:rPr>
          <w:color w:val="000000"/>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w:t>
      </w:r>
      <w:r>
        <w:rPr>
          <w:color w:val="000000"/>
          <w:sz w:val="28"/>
          <w:szCs w:val="28"/>
        </w:rPr>
        <w:lastRenderedPageBreak/>
        <w:t>конкурсную документацию в течение трех рабочих дней со дня их внесения опубликовывается конкурсной комиссией в определяемом официальном издании, размещается на официальном сайте или направляется лицам в соответствии с решением о заключении концессионного соглашения.</w:t>
      </w:r>
    </w:p>
    <w:p w:rsidR="00D0511A" w:rsidRDefault="00D0511A" w:rsidP="00D0511A">
      <w:pPr>
        <w:ind w:firstLine="708"/>
        <w:jc w:val="both"/>
        <w:rPr>
          <w:color w:val="000000"/>
          <w:sz w:val="28"/>
          <w:szCs w:val="28"/>
        </w:rPr>
      </w:pPr>
      <w:r>
        <w:rPr>
          <w:color w:val="000000"/>
          <w:sz w:val="28"/>
          <w:szCs w:val="28"/>
        </w:rPr>
        <w:t xml:space="preserve">4.7. </w:t>
      </w:r>
      <w:r>
        <w:rPr>
          <w:color w:val="000000"/>
          <w:sz w:val="28"/>
          <w:szCs w:val="28"/>
        </w:rPr>
        <w:tab/>
        <w:t xml:space="preserve">Конкурсная документация утверждается </w:t>
      </w:r>
      <w:proofErr w:type="spellStart"/>
      <w:r>
        <w:rPr>
          <w:color w:val="000000"/>
          <w:sz w:val="28"/>
          <w:szCs w:val="28"/>
        </w:rPr>
        <w:t>концедентом</w:t>
      </w:r>
      <w:proofErr w:type="spellEnd"/>
      <w:r>
        <w:rPr>
          <w:color w:val="000000"/>
          <w:sz w:val="28"/>
          <w:szCs w:val="28"/>
        </w:rPr>
        <w:t xml:space="preserve"> и конкурсной комиссией.</w:t>
      </w:r>
    </w:p>
    <w:p w:rsidR="00D0511A" w:rsidRDefault="00D0511A" w:rsidP="00D0511A">
      <w:pPr>
        <w:ind w:firstLine="708"/>
        <w:jc w:val="both"/>
        <w:rPr>
          <w:color w:val="000000"/>
          <w:sz w:val="28"/>
          <w:szCs w:val="28"/>
        </w:rPr>
      </w:pPr>
      <w:r>
        <w:rPr>
          <w:color w:val="000000"/>
          <w:sz w:val="28"/>
          <w:szCs w:val="28"/>
        </w:rPr>
        <w:t>4.8. В качестве критериев конкурса могут устанавливаться:</w:t>
      </w:r>
    </w:p>
    <w:p w:rsidR="00D0511A" w:rsidRDefault="00D0511A" w:rsidP="00D0511A">
      <w:pPr>
        <w:ind w:firstLine="708"/>
        <w:jc w:val="both"/>
        <w:rPr>
          <w:color w:val="000000"/>
          <w:sz w:val="28"/>
          <w:szCs w:val="28"/>
        </w:rPr>
      </w:pPr>
      <w:r>
        <w:rPr>
          <w:color w:val="000000"/>
          <w:sz w:val="28"/>
          <w:szCs w:val="28"/>
        </w:rPr>
        <w:t>1) сроки создания и (или) реконструкции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D0511A" w:rsidRDefault="00D0511A" w:rsidP="00D0511A">
      <w:pPr>
        <w:ind w:firstLine="708"/>
        <w:jc w:val="both"/>
        <w:rPr>
          <w:color w:val="000000"/>
          <w:sz w:val="28"/>
          <w:szCs w:val="28"/>
        </w:rPr>
      </w:pPr>
      <w:r>
        <w:rPr>
          <w:color w:val="000000"/>
          <w:sz w:val="28"/>
          <w:szCs w:val="28"/>
        </w:rPr>
        <w:t>3) технико-экономические показатели объекта концессионного соглашения;</w:t>
      </w:r>
    </w:p>
    <w:p w:rsidR="00D0511A" w:rsidRDefault="00D0511A" w:rsidP="00D0511A">
      <w:pPr>
        <w:ind w:firstLine="708"/>
        <w:jc w:val="both"/>
        <w:rPr>
          <w:color w:val="000000"/>
          <w:sz w:val="28"/>
          <w:szCs w:val="28"/>
        </w:rPr>
      </w:pPr>
      <w:r>
        <w:rPr>
          <w:color w:val="000000"/>
          <w:sz w:val="28"/>
          <w:szCs w:val="28"/>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D0511A" w:rsidRDefault="00D0511A" w:rsidP="00D0511A">
      <w:pPr>
        <w:ind w:firstLine="708"/>
        <w:jc w:val="both"/>
        <w:rPr>
          <w:color w:val="000000"/>
          <w:sz w:val="28"/>
          <w:szCs w:val="28"/>
        </w:rPr>
      </w:pPr>
      <w:r>
        <w:rPr>
          <w:color w:val="000000"/>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D0511A" w:rsidRDefault="00D0511A" w:rsidP="00D0511A">
      <w:pPr>
        <w:ind w:firstLine="708"/>
        <w:jc w:val="both"/>
        <w:rPr>
          <w:color w:val="000000"/>
          <w:sz w:val="28"/>
          <w:szCs w:val="28"/>
        </w:rPr>
      </w:pPr>
      <w:r>
        <w:rPr>
          <w:color w:val="000000"/>
          <w:sz w:val="28"/>
          <w:szCs w:val="28"/>
        </w:rPr>
        <w:t>6) размер концессионной платы.</w:t>
      </w:r>
    </w:p>
    <w:p w:rsidR="00D0511A" w:rsidRDefault="00D0511A" w:rsidP="00D0511A">
      <w:pPr>
        <w:ind w:firstLine="709"/>
        <w:jc w:val="both"/>
        <w:rPr>
          <w:color w:val="000000"/>
          <w:sz w:val="28"/>
          <w:szCs w:val="28"/>
        </w:rPr>
      </w:pPr>
      <w:r>
        <w:rPr>
          <w:color w:val="000000"/>
          <w:sz w:val="28"/>
          <w:szCs w:val="28"/>
        </w:rPr>
        <w:t>4.9. Для каждого критерия конкурса устанавливаются следующие параметры:</w:t>
      </w:r>
    </w:p>
    <w:p w:rsidR="00D0511A" w:rsidRDefault="00D0511A" w:rsidP="00D0511A">
      <w:pPr>
        <w:ind w:firstLine="709"/>
        <w:jc w:val="both"/>
        <w:rPr>
          <w:color w:val="000000"/>
          <w:sz w:val="28"/>
          <w:szCs w:val="28"/>
        </w:rPr>
      </w:pPr>
      <w:r>
        <w:rPr>
          <w:color w:val="000000"/>
          <w:sz w:val="28"/>
          <w:szCs w:val="28"/>
        </w:rPr>
        <w:t>1) начальное условие в виде не равного нулю числа (далее - начальное значение критерия конкурса);</w:t>
      </w:r>
    </w:p>
    <w:p w:rsidR="00D0511A" w:rsidRDefault="00D0511A" w:rsidP="00D0511A">
      <w:pPr>
        <w:ind w:firstLine="709"/>
        <w:jc w:val="both"/>
        <w:rPr>
          <w:color w:val="000000"/>
          <w:sz w:val="28"/>
          <w:szCs w:val="28"/>
        </w:rPr>
      </w:pPr>
      <w:r>
        <w:rPr>
          <w:color w:val="000000"/>
          <w:sz w:val="28"/>
          <w:szCs w:val="28"/>
        </w:rPr>
        <w:t>2) уменьшение или увеличение начального значения критерия конкурса в конкурсном предложении;</w:t>
      </w:r>
    </w:p>
    <w:p w:rsidR="00D0511A" w:rsidRDefault="00D0511A" w:rsidP="00D0511A">
      <w:pPr>
        <w:ind w:firstLine="709"/>
        <w:jc w:val="both"/>
        <w:rPr>
          <w:color w:val="000000"/>
          <w:sz w:val="28"/>
          <w:szCs w:val="28"/>
        </w:rPr>
      </w:pPr>
      <w:r>
        <w:rPr>
          <w:color w:val="000000"/>
          <w:sz w:val="28"/>
          <w:szCs w:val="28"/>
        </w:rPr>
        <w:t>3) коэффициент, учитывающий значимость критерия конкурса.</w:t>
      </w:r>
    </w:p>
    <w:p w:rsidR="00D0511A" w:rsidRDefault="00D0511A" w:rsidP="00D0511A">
      <w:pPr>
        <w:ind w:firstLine="709"/>
        <w:jc w:val="both"/>
        <w:rPr>
          <w:color w:val="000000"/>
          <w:sz w:val="28"/>
          <w:szCs w:val="28"/>
        </w:rPr>
      </w:pPr>
      <w:r>
        <w:rPr>
          <w:color w:val="000000"/>
          <w:sz w:val="28"/>
          <w:szCs w:val="28"/>
        </w:rPr>
        <w:t>4.10.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0511A" w:rsidRDefault="00D0511A" w:rsidP="00D0511A">
      <w:pPr>
        <w:spacing w:before="120" w:after="120"/>
        <w:jc w:val="center"/>
        <w:rPr>
          <w:b/>
          <w:color w:val="000000"/>
          <w:sz w:val="28"/>
          <w:szCs w:val="28"/>
        </w:rPr>
      </w:pPr>
      <w:r>
        <w:rPr>
          <w:b/>
          <w:color w:val="000000"/>
          <w:sz w:val="28"/>
          <w:szCs w:val="28"/>
        </w:rPr>
        <w:t>5. КОНКУРСНАЯ КОМИССИЯ</w:t>
      </w:r>
    </w:p>
    <w:p w:rsidR="00D0511A" w:rsidRDefault="00D0511A" w:rsidP="00D0511A">
      <w:pPr>
        <w:ind w:firstLine="708"/>
        <w:jc w:val="both"/>
        <w:rPr>
          <w:color w:val="000000"/>
          <w:sz w:val="28"/>
          <w:szCs w:val="28"/>
        </w:rPr>
      </w:pPr>
      <w:r>
        <w:rPr>
          <w:color w:val="000000"/>
          <w:sz w:val="28"/>
          <w:szCs w:val="28"/>
        </w:rPr>
        <w:t xml:space="preserve">5.1. Для проведения конкурса </w:t>
      </w:r>
      <w:proofErr w:type="spellStart"/>
      <w:r>
        <w:rPr>
          <w:color w:val="000000"/>
          <w:sz w:val="28"/>
          <w:szCs w:val="28"/>
        </w:rPr>
        <w:t>концедентом</w:t>
      </w:r>
      <w:proofErr w:type="spellEnd"/>
      <w:r>
        <w:rPr>
          <w:color w:val="000000"/>
          <w:sz w:val="28"/>
          <w:szCs w:val="28"/>
        </w:rPr>
        <w:t xml:space="preserve"> создается конкурсная комиссия в количестве не менее 5 человек. </w:t>
      </w:r>
    </w:p>
    <w:p w:rsidR="00D0511A" w:rsidRDefault="00D0511A" w:rsidP="00D0511A">
      <w:pPr>
        <w:ind w:firstLine="708"/>
        <w:jc w:val="both"/>
        <w:rPr>
          <w:color w:val="000000"/>
          <w:sz w:val="28"/>
          <w:szCs w:val="28"/>
        </w:rPr>
      </w:pPr>
      <w:r>
        <w:rPr>
          <w:color w:val="000000"/>
          <w:sz w:val="28"/>
          <w:szCs w:val="28"/>
        </w:rPr>
        <w:t xml:space="preserve">5.2.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w:t>
      </w:r>
      <w:r>
        <w:rPr>
          <w:color w:val="000000"/>
          <w:sz w:val="28"/>
          <w:szCs w:val="28"/>
        </w:rPr>
        <w:lastRenderedPageBreak/>
        <w:t>члены конкурсной комиссии, принявшие участие в заседании конкурсной комиссии.</w:t>
      </w:r>
    </w:p>
    <w:p w:rsidR="00D0511A" w:rsidRDefault="00D0511A" w:rsidP="00D0511A">
      <w:pPr>
        <w:ind w:firstLine="708"/>
        <w:jc w:val="both"/>
        <w:rPr>
          <w:color w:val="000000"/>
          <w:sz w:val="28"/>
          <w:szCs w:val="28"/>
        </w:rPr>
      </w:pPr>
      <w:r>
        <w:rPr>
          <w:color w:val="000000"/>
          <w:sz w:val="28"/>
          <w:szCs w:val="28"/>
        </w:rPr>
        <w:t xml:space="preserve">5.3. Членами конкурсной комиссии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таких лиц </w:t>
      </w:r>
      <w:proofErr w:type="spellStart"/>
      <w:r>
        <w:rPr>
          <w:color w:val="000000"/>
          <w:sz w:val="28"/>
          <w:szCs w:val="28"/>
        </w:rPr>
        <w:t>концедент</w:t>
      </w:r>
      <w:proofErr w:type="spellEnd"/>
      <w:r>
        <w:rPr>
          <w:color w:val="000000"/>
          <w:sz w:val="28"/>
          <w:szCs w:val="28"/>
        </w:rPr>
        <w:t xml:space="preserve"> заменяет их иными лицами.</w:t>
      </w:r>
    </w:p>
    <w:p w:rsidR="00D0511A" w:rsidRDefault="00D0511A" w:rsidP="00D0511A">
      <w:pPr>
        <w:ind w:firstLine="708"/>
        <w:jc w:val="both"/>
        <w:rPr>
          <w:color w:val="000000"/>
          <w:sz w:val="28"/>
          <w:szCs w:val="28"/>
        </w:rPr>
      </w:pPr>
      <w:r>
        <w:rPr>
          <w:color w:val="000000"/>
          <w:sz w:val="28"/>
          <w:szCs w:val="28"/>
        </w:rPr>
        <w:t>5.4. Конкурсная комиссия выполняет следующие функции:</w:t>
      </w:r>
    </w:p>
    <w:p w:rsidR="00D0511A" w:rsidRDefault="00D0511A" w:rsidP="00D0511A">
      <w:pPr>
        <w:ind w:firstLine="708"/>
        <w:jc w:val="both"/>
        <w:rPr>
          <w:color w:val="000000"/>
          <w:sz w:val="28"/>
          <w:szCs w:val="28"/>
        </w:rPr>
      </w:pPr>
      <w:r>
        <w:rPr>
          <w:color w:val="000000"/>
          <w:sz w:val="28"/>
          <w:szCs w:val="28"/>
        </w:rPr>
        <w:t>1) опубликовывает и размещает сообщение о проведении конкурса;</w:t>
      </w:r>
    </w:p>
    <w:p w:rsidR="00D0511A" w:rsidRDefault="00D0511A" w:rsidP="00D0511A">
      <w:pPr>
        <w:ind w:firstLine="708"/>
        <w:jc w:val="both"/>
        <w:rPr>
          <w:color w:val="000000"/>
          <w:sz w:val="28"/>
          <w:szCs w:val="28"/>
        </w:rPr>
      </w:pPr>
      <w:r>
        <w:rPr>
          <w:color w:val="000000"/>
          <w:sz w:val="28"/>
          <w:szCs w:val="28"/>
        </w:rPr>
        <w:t>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D0511A" w:rsidRDefault="00D0511A" w:rsidP="00D0511A">
      <w:pPr>
        <w:ind w:firstLine="708"/>
        <w:jc w:val="both"/>
        <w:rPr>
          <w:color w:val="000000"/>
          <w:sz w:val="28"/>
          <w:szCs w:val="28"/>
        </w:rPr>
      </w:pPr>
      <w:r>
        <w:rPr>
          <w:color w:val="000000"/>
          <w:sz w:val="28"/>
          <w:szCs w:val="28"/>
        </w:rPr>
        <w:t>3) принимает заявки на участие в конкурсе;</w:t>
      </w:r>
    </w:p>
    <w:p w:rsidR="00D0511A" w:rsidRDefault="00D0511A" w:rsidP="00D0511A">
      <w:pPr>
        <w:ind w:firstLine="708"/>
        <w:jc w:val="both"/>
        <w:rPr>
          <w:color w:val="000000"/>
          <w:sz w:val="28"/>
          <w:szCs w:val="28"/>
        </w:rPr>
      </w:pPr>
      <w:r>
        <w:rPr>
          <w:color w:val="000000"/>
          <w:sz w:val="28"/>
          <w:szCs w:val="28"/>
        </w:rPr>
        <w:t>4) представляет лицам, которые представили заявки на участие в конкурсе (далее - заявители), конкурсную документацию и разъяснения положений конкурсной документации;</w:t>
      </w:r>
    </w:p>
    <w:p w:rsidR="00D0511A" w:rsidRDefault="00D0511A" w:rsidP="00D0511A">
      <w:pPr>
        <w:ind w:firstLine="708"/>
        <w:jc w:val="both"/>
        <w:rPr>
          <w:color w:val="000000"/>
          <w:sz w:val="28"/>
          <w:szCs w:val="28"/>
        </w:rPr>
      </w:pPr>
      <w:r>
        <w:rPr>
          <w:color w:val="000000"/>
          <w:sz w:val="28"/>
          <w:szCs w:val="28"/>
        </w:rPr>
        <w:t>5) осуществляет рассмотрение заявок на участие в конкурсе;</w:t>
      </w:r>
    </w:p>
    <w:p w:rsidR="00D0511A" w:rsidRDefault="00D0511A" w:rsidP="00D0511A">
      <w:pPr>
        <w:ind w:firstLine="708"/>
        <w:jc w:val="both"/>
        <w:rPr>
          <w:color w:val="000000"/>
          <w:sz w:val="28"/>
          <w:szCs w:val="28"/>
        </w:rPr>
      </w:pPr>
      <w:r>
        <w:rPr>
          <w:color w:val="000000"/>
          <w:sz w:val="28"/>
          <w:szCs w:val="28"/>
        </w:rPr>
        <w:t>6) определяет заявителей, не прошедших предварительного отбора, принимает решение об отказе в допуске этих лиц к участию в конкурсе и направляет им соответствующие уведомления;</w:t>
      </w:r>
    </w:p>
    <w:p w:rsidR="00D0511A" w:rsidRDefault="00D0511A" w:rsidP="00D0511A">
      <w:pPr>
        <w:ind w:firstLine="708"/>
        <w:jc w:val="both"/>
        <w:rPr>
          <w:color w:val="000000"/>
          <w:sz w:val="28"/>
          <w:szCs w:val="28"/>
        </w:rPr>
      </w:pPr>
      <w:r>
        <w:rPr>
          <w:color w:val="000000"/>
          <w:sz w:val="28"/>
          <w:szCs w:val="28"/>
        </w:rPr>
        <w:t>7) определяет участников конкурса;</w:t>
      </w:r>
    </w:p>
    <w:p w:rsidR="00D0511A" w:rsidRDefault="00D0511A" w:rsidP="00D0511A">
      <w:pPr>
        <w:ind w:firstLine="708"/>
        <w:jc w:val="both"/>
        <w:rPr>
          <w:color w:val="000000"/>
          <w:sz w:val="28"/>
          <w:szCs w:val="28"/>
        </w:rPr>
      </w:pPr>
      <w:r>
        <w:rPr>
          <w:color w:val="000000"/>
          <w:sz w:val="28"/>
          <w:szCs w:val="28"/>
        </w:rPr>
        <w:t>8) направляет участникам конкурса приглашения представить конкурсные предложения в соответствии с критериями конкурса, рассматривает и оценивает конкурсные предложения;</w:t>
      </w:r>
    </w:p>
    <w:p w:rsidR="00D0511A" w:rsidRDefault="00D0511A" w:rsidP="00D0511A">
      <w:pPr>
        <w:ind w:firstLine="708"/>
        <w:jc w:val="both"/>
        <w:rPr>
          <w:color w:val="000000"/>
          <w:sz w:val="28"/>
          <w:szCs w:val="28"/>
        </w:rPr>
      </w:pPr>
      <w:r>
        <w:rPr>
          <w:color w:val="000000"/>
          <w:sz w:val="28"/>
          <w:szCs w:val="28"/>
        </w:rPr>
        <w:t>9) определяет победителя конкурса и направляет ему уведомление о признании его победителем;</w:t>
      </w:r>
    </w:p>
    <w:p w:rsidR="00D0511A" w:rsidRDefault="00D0511A" w:rsidP="00D0511A">
      <w:pPr>
        <w:ind w:firstLine="708"/>
        <w:jc w:val="both"/>
        <w:rPr>
          <w:color w:val="000000"/>
          <w:sz w:val="28"/>
          <w:szCs w:val="28"/>
        </w:rPr>
      </w:pPr>
      <w:r>
        <w:rPr>
          <w:color w:val="000000"/>
          <w:sz w:val="28"/>
          <w:szCs w:val="28"/>
        </w:rPr>
        <w:t>10) подписывает протокол о результатах проведения конкурса;</w:t>
      </w:r>
    </w:p>
    <w:p w:rsidR="00D0511A" w:rsidRDefault="00D0511A" w:rsidP="00D0511A">
      <w:pPr>
        <w:ind w:firstLine="708"/>
        <w:jc w:val="both"/>
        <w:rPr>
          <w:color w:val="000000"/>
          <w:sz w:val="28"/>
          <w:szCs w:val="28"/>
        </w:rPr>
      </w:pPr>
      <w:r>
        <w:rPr>
          <w:color w:val="000000"/>
          <w:sz w:val="28"/>
          <w:szCs w:val="28"/>
        </w:rPr>
        <w:t>11) уведомляет участников конкурса о результатах проведения конкурса;</w:t>
      </w:r>
    </w:p>
    <w:p w:rsidR="00D0511A" w:rsidRDefault="00D0511A" w:rsidP="00D0511A">
      <w:pPr>
        <w:widowControl w:val="0"/>
        <w:ind w:firstLine="709"/>
        <w:jc w:val="both"/>
        <w:rPr>
          <w:szCs w:val="28"/>
        </w:rPr>
      </w:pPr>
      <w:r>
        <w:rPr>
          <w:color w:val="000000"/>
          <w:sz w:val="28"/>
          <w:szCs w:val="28"/>
        </w:rPr>
        <w:t>12) опубликовывает и размещает сообщение о результатах проведения конкурса.</w:t>
      </w:r>
    </w:p>
    <w:p w:rsidR="00D0511A" w:rsidRDefault="00D0511A" w:rsidP="00D0511A">
      <w:pPr>
        <w:pStyle w:val="a4"/>
        <w:ind w:firstLine="708"/>
        <w:jc w:val="both"/>
        <w:rPr>
          <w:szCs w:val="28"/>
        </w:rPr>
      </w:pPr>
    </w:p>
    <w:p w:rsidR="00D0511A" w:rsidRDefault="00D0511A" w:rsidP="00D0511A"/>
    <w:p w:rsidR="00B15B24" w:rsidRDefault="00B15B24"/>
    <w:sectPr w:rsidR="00B15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EC"/>
    <w:rsid w:val="006219EC"/>
    <w:rsid w:val="00B15B24"/>
    <w:rsid w:val="00D0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3F56-752A-403A-AE53-8C0E0F6F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1A"/>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0511A"/>
    <w:pPr>
      <w:overflowPunct/>
      <w:autoSpaceDE/>
      <w:autoSpaceDN/>
      <w:adjustRightInd/>
      <w:spacing w:before="100" w:beforeAutospacing="1" w:after="100" w:afterAutospacing="1"/>
    </w:pPr>
    <w:rPr>
      <w:szCs w:val="24"/>
    </w:rPr>
  </w:style>
  <w:style w:type="paragraph" w:styleId="a4">
    <w:name w:val="Body Text"/>
    <w:basedOn w:val="a"/>
    <w:link w:val="a5"/>
    <w:semiHidden/>
    <w:unhideWhenUsed/>
    <w:rsid w:val="00D0511A"/>
    <w:pPr>
      <w:overflowPunct/>
      <w:autoSpaceDE/>
      <w:autoSpaceDN/>
      <w:adjustRightInd/>
    </w:pPr>
    <w:rPr>
      <w:sz w:val="28"/>
    </w:rPr>
  </w:style>
  <w:style w:type="character" w:customStyle="1" w:styleId="a5">
    <w:name w:val="Основной текст Знак"/>
    <w:basedOn w:val="a0"/>
    <w:link w:val="a4"/>
    <w:semiHidden/>
    <w:rsid w:val="00D0511A"/>
    <w:rPr>
      <w:rFonts w:ascii="Times New Roman" w:eastAsia="Times New Roman" w:hAnsi="Times New Roman" w:cs="Times New Roman"/>
      <w:sz w:val="28"/>
      <w:szCs w:val="20"/>
      <w:lang w:eastAsia="ru-RU"/>
    </w:rPr>
  </w:style>
  <w:style w:type="character" w:customStyle="1" w:styleId="2">
    <w:name w:val="Основной текст (2)_"/>
    <w:link w:val="20"/>
    <w:uiPriority w:val="99"/>
    <w:semiHidden/>
    <w:locked/>
    <w:rsid w:val="00D0511A"/>
    <w:rPr>
      <w:b/>
      <w:bCs/>
      <w:sz w:val="19"/>
      <w:szCs w:val="19"/>
      <w:shd w:val="clear" w:color="auto" w:fill="FFFFFF"/>
      <w:lang w:val="x-none" w:eastAsia="x-none"/>
    </w:rPr>
  </w:style>
  <w:style w:type="paragraph" w:customStyle="1" w:styleId="20">
    <w:name w:val="Основной текст (2)"/>
    <w:basedOn w:val="a"/>
    <w:link w:val="2"/>
    <w:uiPriority w:val="99"/>
    <w:semiHidden/>
    <w:rsid w:val="00D0511A"/>
    <w:pPr>
      <w:widowControl w:val="0"/>
      <w:shd w:val="clear" w:color="auto" w:fill="FFFFFF"/>
      <w:overflowPunct/>
      <w:autoSpaceDE/>
      <w:autoSpaceDN/>
      <w:adjustRightInd/>
      <w:spacing w:before="480" w:line="218" w:lineRule="exact"/>
      <w:jc w:val="center"/>
    </w:pPr>
    <w:rPr>
      <w:rFonts w:asciiTheme="minorHAnsi" w:eastAsiaTheme="minorHAnsi" w:hAnsiTheme="minorHAnsi" w:cstheme="minorBidi"/>
      <w:b/>
      <w:bCs/>
      <w:sz w:val="19"/>
      <w:szCs w:val="19"/>
      <w:lang w:val="x-none" w:eastAsia="x-none"/>
    </w:rPr>
  </w:style>
  <w:style w:type="paragraph" w:styleId="a6">
    <w:name w:val="Balloon Text"/>
    <w:basedOn w:val="a"/>
    <w:link w:val="a7"/>
    <w:uiPriority w:val="99"/>
    <w:semiHidden/>
    <w:unhideWhenUsed/>
    <w:rsid w:val="00D0511A"/>
    <w:rPr>
      <w:rFonts w:ascii="Segoe UI" w:hAnsi="Segoe UI" w:cs="Segoe UI"/>
      <w:sz w:val="18"/>
      <w:szCs w:val="18"/>
    </w:rPr>
  </w:style>
  <w:style w:type="character" w:customStyle="1" w:styleId="a7">
    <w:name w:val="Текст выноски Знак"/>
    <w:basedOn w:val="a0"/>
    <w:link w:val="a6"/>
    <w:uiPriority w:val="99"/>
    <w:semiHidden/>
    <w:rsid w:val="00D051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2017-10-09T12:24:00Z</cp:lastPrinted>
  <dcterms:created xsi:type="dcterms:W3CDTF">2017-10-09T12:19:00Z</dcterms:created>
  <dcterms:modified xsi:type="dcterms:W3CDTF">2017-10-09T12:24:00Z</dcterms:modified>
</cp:coreProperties>
</file>